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e"/>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702F7" w14:paraId="70DBD4C9" w14:textId="77777777">
        <w:tc>
          <w:tcPr>
            <w:tcW w:w="509" w:type="dxa"/>
          </w:tcPr>
          <w:p w14:paraId="4F9CEA8D" w14:textId="77777777" w:rsidR="004702F7" w:rsidRDefault="00000000">
            <w:pPr>
              <w:pStyle w:val="affff7"/>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1DEF14C" w14:textId="77777777" w:rsidR="004702F7" w:rsidRDefault="00000000">
            <w:pPr>
              <w:pStyle w:val="affff7"/>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35.110</w:t>
            </w:r>
            <w:r>
              <w:rPr>
                <w:rFonts w:ascii="黑体" w:eastAsia="黑体" w:hAnsi="黑体"/>
                <w:sz w:val="21"/>
                <w:szCs w:val="21"/>
              </w:rPr>
              <w:fldChar w:fldCharType="end"/>
            </w:r>
            <w:bookmarkEnd w:id="0"/>
          </w:p>
        </w:tc>
      </w:tr>
      <w:tr w:rsidR="004702F7" w14:paraId="15D2A64D" w14:textId="77777777">
        <w:tc>
          <w:tcPr>
            <w:tcW w:w="509" w:type="dxa"/>
          </w:tcPr>
          <w:p w14:paraId="3C7F1D9A" w14:textId="77777777" w:rsidR="004702F7" w:rsidRDefault="00000000">
            <w:pPr>
              <w:pStyle w:val="affff7"/>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e"/>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4702F7" w14:paraId="488E43D4" w14:textId="77777777">
              <w:trPr>
                <w:trHeight w:hRule="exact" w:val="1021"/>
              </w:trPr>
              <w:tc>
                <w:tcPr>
                  <w:tcW w:w="9242" w:type="dxa"/>
                  <w:vAlign w:val="center"/>
                </w:tcPr>
                <w:p w14:paraId="739F7D13" w14:textId="77777777" w:rsidR="004702F7" w:rsidRDefault="00000000" w:rsidP="00B943DA">
                  <w:pPr>
                    <w:pStyle w:val="afffff6"/>
                    <w:framePr w:w="0" w:hRule="auto" w:wrap="auto" w:hAnchor="text" w:xAlign="left" w:yAlign="inline" w:anchorLock="0"/>
                    <w:ind w:left="420" w:right="624"/>
                    <w:rPr>
                      <w:rFonts w:ascii="宋体" w:hAnsi="宋体"/>
                      <w:sz w:val="28"/>
                      <w:szCs w:val="28"/>
                    </w:rPr>
                  </w:pPr>
                  <w:r>
                    <w:rPr>
                      <w:noProof/>
                    </w:rPr>
                    <w:drawing>
                      <wp:inline distT="0" distB="0" distL="0" distR="0" wp14:anchorId="0E75B22F" wp14:editId="54417942">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6ED5BE0D" wp14:editId="18E8FA34">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CCSCIOT</w:t>
                  </w:r>
                  <w:r>
                    <w:fldChar w:fldCharType="end"/>
                  </w:r>
                  <w:bookmarkEnd w:id="1"/>
                </w:p>
              </w:tc>
            </w:tr>
          </w:tbl>
          <w:p w14:paraId="14CCF4A9" w14:textId="77777777" w:rsidR="004702F7" w:rsidRDefault="00000000">
            <w:pPr>
              <w:pStyle w:val="affff7"/>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L79</w:t>
            </w:r>
            <w:r>
              <w:rPr>
                <w:rFonts w:ascii="黑体" w:eastAsia="黑体" w:hAnsi="黑体"/>
                <w:sz w:val="21"/>
                <w:szCs w:val="21"/>
              </w:rPr>
              <w:fldChar w:fldCharType="end"/>
            </w:r>
            <w:bookmarkEnd w:id="2"/>
          </w:p>
        </w:tc>
      </w:tr>
    </w:tbl>
    <w:bookmarkStart w:id="3" w:name="_Hlk26473981"/>
    <w:p w14:paraId="4D42A692" w14:textId="77777777" w:rsidR="004702F7" w:rsidRDefault="00000000">
      <w:pPr>
        <w:pStyle w:val="afffff7"/>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无锡“感知中国”物联网商会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10FD1DA3" w14:textId="24480359" w:rsidR="004702F7" w:rsidRDefault="00000000">
      <w:pPr>
        <w:pStyle w:val="affffffffff9"/>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CCSCIOT</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0002</w:t>
      </w:r>
      <w:r>
        <w:fldChar w:fldCharType="end"/>
      </w:r>
      <w:bookmarkEnd w:id="6"/>
      <w:r>
        <w:rPr>
          <w:rFonts w:hAnsi="黑体"/>
        </w:rPr>
        <w:t>—</w:t>
      </w:r>
      <w:r w:rsidR="00D46CF9">
        <w:t>2022</w:t>
      </w:r>
    </w:p>
    <w:p w14:paraId="5966AD96" w14:textId="77777777" w:rsidR="004702F7" w:rsidRDefault="00000000">
      <w:pPr>
        <w:pStyle w:val="affffffffffa"/>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531E363F" w14:textId="77777777" w:rsidR="004702F7" w:rsidRDefault="00000000">
      <w:pPr>
        <w:spacing w:line="240" w:lineRule="auto"/>
        <w:rPr>
          <w:rFonts w:ascii="黑体" w:eastAsia="黑体" w:hAnsi="黑体"/>
          <w:kern w:val="0"/>
          <w:sz w:val="10"/>
          <w:szCs w:val="10"/>
        </w:rPr>
      </w:pPr>
      <w:r>
        <w:rPr>
          <w:rFonts w:ascii="黑体" w:eastAsia="黑体" w:hAnsi="黑体"/>
          <w:kern w:val="0"/>
          <w:sz w:val="10"/>
          <w:szCs w:val="10"/>
        </w:rPr>
        <w:pict w14:anchorId="3CD34B92">
          <v:line id="直接连接符 73" o:spid="_x0000_s2050" style="position:absolute;left:0;text-align:left;z-index:251659264;mso-position-horizontal-relative:page;mso-position-vertical-relative:page;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14:paraId="4913F829" w14:textId="77777777" w:rsidR="004702F7" w:rsidRDefault="004702F7">
      <w:pPr>
        <w:pStyle w:val="afffff7"/>
        <w:framePr w:w="9639" w:h="6976" w:hRule="exact" w:hSpace="0" w:vSpace="0" w:wrap="around" w:hAnchor="page" w:y="6408"/>
        <w:jc w:val="center"/>
        <w:rPr>
          <w:rFonts w:ascii="黑体" w:eastAsia="黑体" w:hAnsi="黑体"/>
          <w:b w:val="0"/>
          <w:bCs w:val="0"/>
          <w:w w:val="100"/>
        </w:rPr>
      </w:pPr>
    </w:p>
    <w:bookmarkStart w:id="8" w:name="CSTD_NAME"/>
    <w:p w14:paraId="1E241E9A" w14:textId="77777777" w:rsidR="004702F7" w:rsidRDefault="00000000">
      <w:pPr>
        <w:pStyle w:val="affffffffffb"/>
        <w:framePr w:h="6974" w:hRule="exact" w:wrap="around" w:x="1419" w:anchorLock="1"/>
      </w:pPr>
      <w:r>
        <w:fldChar w:fldCharType="begin">
          <w:ffData>
            <w:name w:val="CSTD_NAME"/>
            <w:enabled/>
            <w:calcOnExit w:val="0"/>
            <w:textInput>
              <w:default w:val="基于物联网的智慧查封系统技术要求"/>
            </w:textInput>
          </w:ffData>
        </w:fldChar>
      </w:r>
      <w:r>
        <w:instrText xml:space="preserve"> FORMTEXT </w:instrText>
      </w:r>
      <w:r>
        <w:fldChar w:fldCharType="separate"/>
      </w:r>
      <w:r>
        <w:t>基于物联网的智慧查封系统技术要求</w:t>
      </w:r>
      <w:r>
        <w:fldChar w:fldCharType="end"/>
      </w:r>
      <w:bookmarkEnd w:id="8"/>
    </w:p>
    <w:p w14:paraId="6AB6CE63" w14:textId="77777777" w:rsidR="004702F7" w:rsidRDefault="004702F7">
      <w:pPr>
        <w:framePr w:w="9639" w:h="6974" w:hRule="exact" w:wrap="around" w:vAnchor="page" w:hAnchor="page" w:x="1419" w:y="6408" w:anchorLock="1"/>
        <w:ind w:left="-1418"/>
      </w:pPr>
    </w:p>
    <w:bookmarkStart w:id="9" w:name="ESTD_NAME"/>
    <w:p w14:paraId="0218A102" w14:textId="77777777" w:rsidR="004702F7" w:rsidRDefault="00000000">
      <w:pPr>
        <w:pStyle w:val="affffffff"/>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Internet of Things (IoT) — Technical requirements of intelligent seizure systems"/>
            </w:textInput>
          </w:ffData>
        </w:fldChar>
      </w:r>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Internet of Things (IoT) — Technical requirements of intelligent seizure systems</w:t>
      </w:r>
      <w:r>
        <w:rPr>
          <w:rFonts w:eastAsia="黑体"/>
          <w:szCs w:val="28"/>
        </w:rPr>
        <w:fldChar w:fldCharType="end"/>
      </w:r>
      <w:bookmarkEnd w:id="9"/>
    </w:p>
    <w:p w14:paraId="05E57291" w14:textId="77777777" w:rsidR="004702F7" w:rsidRDefault="004702F7">
      <w:pPr>
        <w:framePr w:w="9639" w:h="6974" w:hRule="exact" w:wrap="around" w:vAnchor="page" w:hAnchor="page" w:x="1419" w:y="6408" w:anchorLock="1"/>
        <w:spacing w:line="760" w:lineRule="exact"/>
        <w:ind w:left="-1418"/>
      </w:pPr>
    </w:p>
    <w:p w14:paraId="4E68D7EE" w14:textId="77777777" w:rsidR="004702F7" w:rsidRDefault="004702F7">
      <w:pPr>
        <w:pStyle w:val="affffffff"/>
        <w:framePr w:w="9639" w:h="6974" w:hRule="exact" w:wrap="around" w:vAnchor="page" w:hAnchor="page" w:x="1419" w:y="6408" w:anchorLock="1"/>
        <w:textAlignment w:val="bottom"/>
        <w:rPr>
          <w:rFonts w:eastAsia="黑体"/>
          <w:szCs w:val="28"/>
        </w:rPr>
      </w:pPr>
    </w:p>
    <w:p w14:paraId="27309939" w14:textId="77777777" w:rsidR="004702F7" w:rsidRDefault="00000000">
      <w:pPr>
        <w:pStyle w:val="affffffff"/>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14:paraId="0E72ED1C" w14:textId="77777777" w:rsidR="004702F7" w:rsidRDefault="00000000">
      <w:pPr>
        <w:pStyle w:val="affffffff"/>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69FF16FF" w14:textId="77777777" w:rsidR="004702F7" w:rsidRDefault="00000000">
      <w:pPr>
        <w:pStyle w:val="affffffff"/>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14:paraId="7A222DF1" w14:textId="054F6378" w:rsidR="004702F7" w:rsidRDefault="00511DF8">
      <w:pPr>
        <w:pStyle w:val="affffffffff7"/>
        <w:framePr w:wrap="around" w:y="14176"/>
      </w:pPr>
      <w:r>
        <w:rPr>
          <w:rFonts w:ascii="黑体"/>
        </w:rPr>
        <w:t>2022</w:t>
      </w:r>
      <w:r>
        <w:t xml:space="preserve"> </w:t>
      </w:r>
      <w:r w:rsidR="00000000">
        <w:rPr>
          <w:rFonts w:ascii="黑体"/>
        </w:rPr>
        <w:t>-</w:t>
      </w:r>
      <w:r w:rsidR="00000000">
        <w:t xml:space="preserve"> </w:t>
      </w:r>
      <w:r>
        <w:rPr>
          <w:rFonts w:ascii="黑体"/>
        </w:rPr>
        <w:t>1</w:t>
      </w:r>
      <w:r w:rsidR="001D0270">
        <w:rPr>
          <w:rFonts w:ascii="黑体"/>
        </w:rPr>
        <w:t>2</w:t>
      </w:r>
      <w:r>
        <w:t xml:space="preserve"> </w:t>
      </w:r>
      <w:r w:rsidR="00000000">
        <w:rPr>
          <w:rFonts w:ascii="黑体"/>
        </w:rPr>
        <w:t>-</w:t>
      </w:r>
      <w:r w:rsidR="00000000">
        <w:t xml:space="preserve"> </w:t>
      </w:r>
      <w:r>
        <w:rPr>
          <w:rFonts w:ascii="黑体"/>
        </w:rPr>
        <w:t>01</w:t>
      </w:r>
      <w:r w:rsidR="00000000">
        <w:rPr>
          <w:rFonts w:hint="eastAsia"/>
        </w:rPr>
        <w:t>发布</w:t>
      </w:r>
    </w:p>
    <w:p w14:paraId="0C4979AE" w14:textId="45E62DBF" w:rsidR="004702F7" w:rsidRDefault="00511DF8">
      <w:pPr>
        <w:pStyle w:val="affffffffff8"/>
        <w:framePr w:wrap="around" w:y="14176"/>
      </w:pPr>
      <w:r>
        <w:rPr>
          <w:rFonts w:ascii="黑体"/>
        </w:rPr>
        <w:t>2022</w:t>
      </w:r>
      <w:r>
        <w:t xml:space="preserve"> </w:t>
      </w:r>
      <w:r w:rsidR="00000000">
        <w:rPr>
          <w:rFonts w:ascii="黑体"/>
        </w:rPr>
        <w:t>-</w:t>
      </w:r>
      <w:r w:rsidR="00000000">
        <w:t xml:space="preserve"> </w:t>
      </w:r>
      <w:r>
        <w:rPr>
          <w:rFonts w:ascii="黑体"/>
        </w:rPr>
        <w:t>12</w:t>
      </w:r>
      <w:r>
        <w:t xml:space="preserve"> </w:t>
      </w:r>
      <w:r w:rsidR="00000000">
        <w:rPr>
          <w:rFonts w:ascii="黑体"/>
        </w:rPr>
        <w:t>-</w:t>
      </w:r>
      <w:r w:rsidR="00000000">
        <w:t xml:space="preserve"> </w:t>
      </w:r>
      <w:r w:rsidR="00000000">
        <w:rPr>
          <w:rFonts w:ascii="黑体"/>
        </w:rPr>
        <w:fldChar w:fldCharType="begin">
          <w:ffData>
            <w:name w:val="CROT_DATE_D"/>
            <w:enabled/>
            <w:calcOnExit w:val="0"/>
            <w:textInput>
              <w:default w:val="XX"/>
              <w:maxLength w:val="2"/>
            </w:textInput>
          </w:ffData>
        </w:fldChar>
      </w:r>
      <w:bookmarkStart w:id="13" w:name="CROT_DATE_D"/>
      <w:r w:rsidR="00000000">
        <w:rPr>
          <w:rFonts w:ascii="黑体"/>
        </w:rPr>
        <w:instrText xml:space="preserve"> FORMTEXT </w:instrText>
      </w:r>
      <w:r w:rsidR="00000000">
        <w:rPr>
          <w:rFonts w:ascii="黑体"/>
        </w:rPr>
      </w:r>
      <w:r w:rsidR="00000000">
        <w:rPr>
          <w:rFonts w:ascii="黑体"/>
        </w:rPr>
        <w:fldChar w:fldCharType="separate"/>
      </w:r>
      <w:r w:rsidR="00000000">
        <w:rPr>
          <w:rFonts w:ascii="黑体"/>
        </w:rPr>
        <w:t>01</w:t>
      </w:r>
      <w:r w:rsidR="00000000">
        <w:rPr>
          <w:rFonts w:ascii="黑体"/>
        </w:rPr>
        <w:fldChar w:fldCharType="end"/>
      </w:r>
      <w:bookmarkEnd w:id="13"/>
      <w:r w:rsidR="00000000">
        <w:rPr>
          <w:rFonts w:hint="eastAsia"/>
        </w:rPr>
        <w:t>实施</w:t>
      </w:r>
    </w:p>
    <w:p w14:paraId="79CDB6E3" w14:textId="77777777" w:rsidR="004702F7" w:rsidRDefault="00000000">
      <w:pPr>
        <w:pStyle w:val="afffffffff"/>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4"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无锡“感知中国”物联网商会</w:t>
      </w:r>
      <w:r>
        <w:rPr>
          <w:rFonts w:hAnsi="黑体"/>
          <w:w w:val="100"/>
          <w:sz w:val="28"/>
        </w:rPr>
        <w:fldChar w:fldCharType="end"/>
      </w:r>
      <w:bookmarkEnd w:id="14"/>
      <w:r>
        <w:rPr>
          <w:rFonts w:ascii="Times New Roman"/>
          <w:w w:val="100"/>
          <w:sz w:val="28"/>
        </w:rPr>
        <w:t>  </w:t>
      </w:r>
      <w:r>
        <w:rPr>
          <w:rStyle w:val="affffffffffff0"/>
          <w:rFonts w:hAnsi="黑体" w:hint="eastAsia"/>
          <w:position w:val="0"/>
        </w:rPr>
        <w:t>发</w:t>
      </w:r>
      <w:r>
        <w:rPr>
          <w:rStyle w:val="affffffffffff0"/>
          <w:rFonts w:hAnsi="黑体" w:hint="eastAsia"/>
          <w:spacing w:val="0"/>
          <w:position w:val="0"/>
        </w:rPr>
        <w:t>布</w:t>
      </w:r>
    </w:p>
    <w:p w14:paraId="63EE28E2" w14:textId="77777777" w:rsidR="004702F7" w:rsidRDefault="00000000">
      <w:pPr>
        <w:rPr>
          <w:rFonts w:ascii="宋体" w:hAnsi="宋体"/>
          <w:sz w:val="28"/>
          <w:szCs w:val="28"/>
        </w:rPr>
        <w:sectPr w:rsidR="004702F7" w:rsidSect="00CA3CFB">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sz w:val="28"/>
          <w:szCs w:val="28"/>
        </w:rPr>
        <w:pict w14:anchorId="1107001A">
          <v:line id="直接连接符 5" o:spid="_x0000_s2051" style="position:absolute;left:0;text-align:left;z-index:251660288;mso-position-horizontal-relative:page;mso-position-vertical-relative:page;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14:paraId="42A36135" w14:textId="77777777" w:rsidR="004702F7" w:rsidRDefault="00000000">
      <w:pPr>
        <w:pStyle w:val="afffffff1"/>
        <w:spacing w:after="360"/>
      </w:pPr>
      <w:bookmarkStart w:id="15" w:name="BookMark1"/>
      <w:r>
        <w:rPr>
          <w:spacing w:val="320"/>
        </w:rPr>
        <w:lastRenderedPageBreak/>
        <w:t>目</w:t>
      </w:r>
      <w:r>
        <w:t>次</w:t>
      </w:r>
    </w:p>
    <w:p w14:paraId="5BDB1C8D" w14:textId="53149019" w:rsidR="001D0270" w:rsidRDefault="00000000">
      <w:pPr>
        <w:pStyle w:val="TOC1"/>
        <w:tabs>
          <w:tab w:val="right" w:leader="dot" w:pos="9344"/>
        </w:tabs>
        <w:rPr>
          <w:rFonts w:asciiTheme="minorHAnsi" w:eastAsiaTheme="minorEastAsia" w:hAnsiTheme="minorHAnsi" w:cstheme="minorBidi"/>
          <w:noProof/>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hyperlink w:anchor="_Toc119677850" w:history="1">
        <w:r w:rsidR="001D0270" w:rsidRPr="00FD5805">
          <w:rPr>
            <w:rStyle w:val="afffff2"/>
            <w:noProof/>
            <w:spacing w:val="320"/>
          </w:rPr>
          <w:t>前</w:t>
        </w:r>
        <w:r w:rsidR="001D0270" w:rsidRPr="00FD5805">
          <w:rPr>
            <w:rStyle w:val="afffff2"/>
            <w:noProof/>
          </w:rPr>
          <w:t>言</w:t>
        </w:r>
        <w:r w:rsidR="001D0270">
          <w:rPr>
            <w:noProof/>
          </w:rPr>
          <w:tab/>
        </w:r>
        <w:r w:rsidR="001D0270">
          <w:rPr>
            <w:noProof/>
          </w:rPr>
          <w:fldChar w:fldCharType="begin"/>
        </w:r>
        <w:r w:rsidR="001D0270">
          <w:rPr>
            <w:noProof/>
          </w:rPr>
          <w:instrText xml:space="preserve"> PAGEREF _Toc119677850 \h </w:instrText>
        </w:r>
        <w:r w:rsidR="001D0270">
          <w:rPr>
            <w:noProof/>
          </w:rPr>
        </w:r>
        <w:r w:rsidR="001D0270">
          <w:rPr>
            <w:noProof/>
          </w:rPr>
          <w:fldChar w:fldCharType="separate"/>
        </w:r>
        <w:r w:rsidR="001D0270">
          <w:rPr>
            <w:noProof/>
          </w:rPr>
          <w:t>III</w:t>
        </w:r>
        <w:r w:rsidR="001D0270">
          <w:rPr>
            <w:noProof/>
          </w:rPr>
          <w:fldChar w:fldCharType="end"/>
        </w:r>
      </w:hyperlink>
    </w:p>
    <w:p w14:paraId="7FE32722" w14:textId="3D89CF6B" w:rsidR="001D0270" w:rsidRDefault="001D0270">
      <w:pPr>
        <w:pStyle w:val="TOC1"/>
        <w:tabs>
          <w:tab w:val="right" w:leader="dot" w:pos="9344"/>
        </w:tabs>
        <w:rPr>
          <w:rFonts w:asciiTheme="minorHAnsi" w:eastAsiaTheme="minorEastAsia" w:hAnsiTheme="minorHAnsi" w:cstheme="minorBidi"/>
          <w:noProof/>
          <w:szCs w:val="22"/>
        </w:rPr>
      </w:pPr>
      <w:hyperlink w:anchor="_Toc119677851" w:history="1">
        <w:r w:rsidRPr="00FD5805">
          <w:rPr>
            <w:rStyle w:val="afffff2"/>
            <w:noProof/>
            <w:spacing w:val="320"/>
          </w:rPr>
          <w:t>引</w:t>
        </w:r>
        <w:r w:rsidRPr="00FD5805">
          <w:rPr>
            <w:rStyle w:val="afffff2"/>
            <w:noProof/>
          </w:rPr>
          <w:t>言</w:t>
        </w:r>
        <w:r>
          <w:rPr>
            <w:noProof/>
          </w:rPr>
          <w:tab/>
        </w:r>
        <w:r>
          <w:rPr>
            <w:noProof/>
          </w:rPr>
          <w:fldChar w:fldCharType="begin"/>
        </w:r>
        <w:r>
          <w:rPr>
            <w:noProof/>
          </w:rPr>
          <w:instrText xml:space="preserve"> PAGEREF _Toc119677851 \h </w:instrText>
        </w:r>
        <w:r>
          <w:rPr>
            <w:noProof/>
          </w:rPr>
        </w:r>
        <w:r>
          <w:rPr>
            <w:noProof/>
          </w:rPr>
          <w:fldChar w:fldCharType="separate"/>
        </w:r>
        <w:r>
          <w:rPr>
            <w:noProof/>
          </w:rPr>
          <w:t>IV</w:t>
        </w:r>
        <w:r>
          <w:rPr>
            <w:noProof/>
          </w:rPr>
          <w:fldChar w:fldCharType="end"/>
        </w:r>
      </w:hyperlink>
    </w:p>
    <w:p w14:paraId="4861425B" w14:textId="07445C0F" w:rsidR="001D0270" w:rsidRDefault="001D0270">
      <w:pPr>
        <w:pStyle w:val="TOC1"/>
        <w:tabs>
          <w:tab w:val="right" w:leader="dot" w:pos="9344"/>
        </w:tabs>
        <w:rPr>
          <w:rFonts w:asciiTheme="minorHAnsi" w:eastAsiaTheme="minorEastAsia" w:hAnsiTheme="minorHAnsi" w:cstheme="minorBidi"/>
          <w:noProof/>
          <w:szCs w:val="22"/>
        </w:rPr>
      </w:pPr>
      <w:hyperlink w:anchor="_Toc119677852" w:history="1">
        <w:r w:rsidRPr="00FD5805">
          <w:rPr>
            <w:rStyle w:val="afffff2"/>
            <w:noProof/>
          </w:rPr>
          <w:t>1 范围</w:t>
        </w:r>
        <w:r>
          <w:rPr>
            <w:noProof/>
          </w:rPr>
          <w:tab/>
        </w:r>
        <w:r>
          <w:rPr>
            <w:noProof/>
          </w:rPr>
          <w:fldChar w:fldCharType="begin"/>
        </w:r>
        <w:r>
          <w:rPr>
            <w:noProof/>
          </w:rPr>
          <w:instrText xml:space="preserve"> PAGEREF _Toc119677852 \h </w:instrText>
        </w:r>
        <w:r>
          <w:rPr>
            <w:noProof/>
          </w:rPr>
        </w:r>
        <w:r>
          <w:rPr>
            <w:noProof/>
          </w:rPr>
          <w:fldChar w:fldCharType="separate"/>
        </w:r>
        <w:r>
          <w:rPr>
            <w:noProof/>
          </w:rPr>
          <w:t>1</w:t>
        </w:r>
        <w:r>
          <w:rPr>
            <w:noProof/>
          </w:rPr>
          <w:fldChar w:fldCharType="end"/>
        </w:r>
      </w:hyperlink>
    </w:p>
    <w:p w14:paraId="563B7267" w14:textId="1AF99AC1" w:rsidR="001D0270" w:rsidRDefault="001D0270">
      <w:pPr>
        <w:pStyle w:val="TOC1"/>
        <w:tabs>
          <w:tab w:val="right" w:leader="dot" w:pos="9344"/>
        </w:tabs>
        <w:rPr>
          <w:rFonts w:asciiTheme="minorHAnsi" w:eastAsiaTheme="minorEastAsia" w:hAnsiTheme="minorHAnsi" w:cstheme="minorBidi"/>
          <w:noProof/>
          <w:szCs w:val="22"/>
        </w:rPr>
      </w:pPr>
      <w:hyperlink w:anchor="_Toc119677853" w:history="1">
        <w:r w:rsidRPr="00FD5805">
          <w:rPr>
            <w:rStyle w:val="afffff2"/>
            <w:noProof/>
          </w:rPr>
          <w:t>2 规范性引用文件</w:t>
        </w:r>
        <w:r>
          <w:rPr>
            <w:noProof/>
          </w:rPr>
          <w:tab/>
        </w:r>
        <w:r>
          <w:rPr>
            <w:noProof/>
          </w:rPr>
          <w:fldChar w:fldCharType="begin"/>
        </w:r>
        <w:r>
          <w:rPr>
            <w:noProof/>
          </w:rPr>
          <w:instrText xml:space="preserve"> PAGEREF _Toc119677853 \h </w:instrText>
        </w:r>
        <w:r>
          <w:rPr>
            <w:noProof/>
          </w:rPr>
        </w:r>
        <w:r>
          <w:rPr>
            <w:noProof/>
          </w:rPr>
          <w:fldChar w:fldCharType="separate"/>
        </w:r>
        <w:r>
          <w:rPr>
            <w:noProof/>
          </w:rPr>
          <w:t>1</w:t>
        </w:r>
        <w:r>
          <w:rPr>
            <w:noProof/>
          </w:rPr>
          <w:fldChar w:fldCharType="end"/>
        </w:r>
      </w:hyperlink>
    </w:p>
    <w:p w14:paraId="41A0AEFC" w14:textId="5780C289" w:rsidR="001D0270" w:rsidRDefault="001D0270">
      <w:pPr>
        <w:pStyle w:val="TOC1"/>
        <w:tabs>
          <w:tab w:val="right" w:leader="dot" w:pos="9344"/>
        </w:tabs>
        <w:rPr>
          <w:rFonts w:asciiTheme="minorHAnsi" w:eastAsiaTheme="minorEastAsia" w:hAnsiTheme="minorHAnsi" w:cstheme="minorBidi"/>
          <w:noProof/>
          <w:szCs w:val="22"/>
        </w:rPr>
      </w:pPr>
      <w:hyperlink w:anchor="_Toc119677854" w:history="1">
        <w:r w:rsidRPr="00FD5805">
          <w:rPr>
            <w:rStyle w:val="afffff2"/>
            <w:noProof/>
          </w:rPr>
          <w:t>3 术语和定义</w:t>
        </w:r>
        <w:r>
          <w:rPr>
            <w:noProof/>
          </w:rPr>
          <w:tab/>
        </w:r>
        <w:r>
          <w:rPr>
            <w:noProof/>
          </w:rPr>
          <w:fldChar w:fldCharType="begin"/>
        </w:r>
        <w:r>
          <w:rPr>
            <w:noProof/>
          </w:rPr>
          <w:instrText xml:space="preserve"> PAGEREF _Toc119677854 \h </w:instrText>
        </w:r>
        <w:r>
          <w:rPr>
            <w:noProof/>
          </w:rPr>
        </w:r>
        <w:r>
          <w:rPr>
            <w:noProof/>
          </w:rPr>
          <w:fldChar w:fldCharType="separate"/>
        </w:r>
        <w:r>
          <w:rPr>
            <w:noProof/>
          </w:rPr>
          <w:t>1</w:t>
        </w:r>
        <w:r>
          <w:rPr>
            <w:noProof/>
          </w:rPr>
          <w:fldChar w:fldCharType="end"/>
        </w:r>
      </w:hyperlink>
    </w:p>
    <w:p w14:paraId="4C65E405" w14:textId="6065EFA8" w:rsidR="001D0270" w:rsidRDefault="001D0270">
      <w:pPr>
        <w:pStyle w:val="TOC1"/>
        <w:tabs>
          <w:tab w:val="right" w:leader="dot" w:pos="9344"/>
        </w:tabs>
        <w:rPr>
          <w:rFonts w:asciiTheme="minorHAnsi" w:eastAsiaTheme="minorEastAsia" w:hAnsiTheme="minorHAnsi" w:cstheme="minorBidi"/>
          <w:noProof/>
          <w:szCs w:val="22"/>
        </w:rPr>
      </w:pPr>
      <w:hyperlink w:anchor="_Toc119677855" w:history="1">
        <w:r w:rsidRPr="00FD5805">
          <w:rPr>
            <w:rStyle w:val="afffff2"/>
            <w:noProof/>
          </w:rPr>
          <w:t>4 系统概述</w:t>
        </w:r>
        <w:r>
          <w:rPr>
            <w:noProof/>
          </w:rPr>
          <w:tab/>
        </w:r>
        <w:r>
          <w:rPr>
            <w:noProof/>
          </w:rPr>
          <w:fldChar w:fldCharType="begin"/>
        </w:r>
        <w:r>
          <w:rPr>
            <w:noProof/>
          </w:rPr>
          <w:instrText xml:space="preserve"> PAGEREF _Toc119677855 \h </w:instrText>
        </w:r>
        <w:r>
          <w:rPr>
            <w:noProof/>
          </w:rPr>
        </w:r>
        <w:r>
          <w:rPr>
            <w:noProof/>
          </w:rPr>
          <w:fldChar w:fldCharType="separate"/>
        </w:r>
        <w:r>
          <w:rPr>
            <w:noProof/>
          </w:rPr>
          <w:t>1</w:t>
        </w:r>
        <w:r>
          <w:rPr>
            <w:noProof/>
          </w:rPr>
          <w:fldChar w:fldCharType="end"/>
        </w:r>
      </w:hyperlink>
    </w:p>
    <w:p w14:paraId="7BE971EC" w14:textId="3C1177BA" w:rsidR="001D0270" w:rsidRDefault="001D0270">
      <w:pPr>
        <w:pStyle w:val="TOC1"/>
        <w:tabs>
          <w:tab w:val="right" w:leader="dot" w:pos="9344"/>
        </w:tabs>
        <w:rPr>
          <w:rFonts w:asciiTheme="minorHAnsi" w:eastAsiaTheme="minorEastAsia" w:hAnsiTheme="minorHAnsi" w:cstheme="minorBidi"/>
          <w:noProof/>
          <w:szCs w:val="22"/>
        </w:rPr>
      </w:pPr>
      <w:hyperlink w:anchor="_Toc119677856" w:history="1">
        <w:r w:rsidRPr="00FD5805">
          <w:rPr>
            <w:rStyle w:val="afffff2"/>
            <w:noProof/>
          </w:rPr>
          <w:t>5 前端感知系统技术要求</w:t>
        </w:r>
        <w:r>
          <w:rPr>
            <w:noProof/>
          </w:rPr>
          <w:tab/>
        </w:r>
        <w:r>
          <w:rPr>
            <w:noProof/>
          </w:rPr>
          <w:fldChar w:fldCharType="begin"/>
        </w:r>
        <w:r>
          <w:rPr>
            <w:noProof/>
          </w:rPr>
          <w:instrText xml:space="preserve"> PAGEREF _Toc119677856 \h </w:instrText>
        </w:r>
        <w:r>
          <w:rPr>
            <w:noProof/>
          </w:rPr>
        </w:r>
        <w:r>
          <w:rPr>
            <w:noProof/>
          </w:rPr>
          <w:fldChar w:fldCharType="separate"/>
        </w:r>
        <w:r>
          <w:rPr>
            <w:noProof/>
          </w:rPr>
          <w:t>2</w:t>
        </w:r>
        <w:r>
          <w:rPr>
            <w:noProof/>
          </w:rPr>
          <w:fldChar w:fldCharType="end"/>
        </w:r>
      </w:hyperlink>
    </w:p>
    <w:p w14:paraId="45C47055" w14:textId="31529A06" w:rsidR="001D0270" w:rsidRDefault="001D0270">
      <w:pPr>
        <w:pStyle w:val="TOC2"/>
        <w:rPr>
          <w:rFonts w:asciiTheme="minorHAnsi" w:eastAsiaTheme="minorEastAsia" w:hAnsiTheme="minorHAnsi" w:cstheme="minorBidi"/>
          <w:noProof/>
          <w:szCs w:val="22"/>
        </w:rPr>
      </w:pPr>
      <w:hyperlink w:anchor="_Toc119677857" w:history="1">
        <w:r w:rsidRPr="00FD5805">
          <w:rPr>
            <w:rStyle w:val="afffff2"/>
            <w:noProof/>
          </w:rPr>
          <w:t>5.1 物联网电子封条技术要求</w:t>
        </w:r>
        <w:r>
          <w:rPr>
            <w:noProof/>
          </w:rPr>
          <w:tab/>
        </w:r>
        <w:r>
          <w:rPr>
            <w:noProof/>
          </w:rPr>
          <w:fldChar w:fldCharType="begin"/>
        </w:r>
        <w:r>
          <w:rPr>
            <w:noProof/>
          </w:rPr>
          <w:instrText xml:space="preserve"> PAGEREF _Toc119677857 \h </w:instrText>
        </w:r>
        <w:r>
          <w:rPr>
            <w:noProof/>
          </w:rPr>
        </w:r>
        <w:r>
          <w:rPr>
            <w:noProof/>
          </w:rPr>
          <w:fldChar w:fldCharType="separate"/>
        </w:r>
        <w:r>
          <w:rPr>
            <w:noProof/>
          </w:rPr>
          <w:t>2</w:t>
        </w:r>
        <w:r>
          <w:rPr>
            <w:noProof/>
          </w:rPr>
          <w:fldChar w:fldCharType="end"/>
        </w:r>
      </w:hyperlink>
    </w:p>
    <w:p w14:paraId="1C1641A0" w14:textId="1D804746" w:rsidR="001D0270" w:rsidRDefault="001D0270">
      <w:pPr>
        <w:pStyle w:val="TOC3"/>
        <w:tabs>
          <w:tab w:val="right" w:leader="dot" w:pos="9344"/>
        </w:tabs>
        <w:rPr>
          <w:rFonts w:asciiTheme="minorHAnsi" w:eastAsiaTheme="minorEastAsia" w:hAnsiTheme="minorHAnsi" w:cstheme="minorBidi"/>
          <w:noProof/>
          <w:szCs w:val="22"/>
        </w:rPr>
      </w:pPr>
      <w:hyperlink w:anchor="_Toc119677858" w:history="1">
        <w:r w:rsidRPr="00FD5805">
          <w:rPr>
            <w:rStyle w:val="afffff2"/>
            <w:noProof/>
          </w:rPr>
          <w:t>5.1.1 硬件要求</w:t>
        </w:r>
        <w:r>
          <w:rPr>
            <w:noProof/>
          </w:rPr>
          <w:tab/>
        </w:r>
        <w:r>
          <w:rPr>
            <w:noProof/>
          </w:rPr>
          <w:fldChar w:fldCharType="begin"/>
        </w:r>
        <w:r>
          <w:rPr>
            <w:noProof/>
          </w:rPr>
          <w:instrText xml:space="preserve"> PAGEREF _Toc119677858 \h </w:instrText>
        </w:r>
        <w:r>
          <w:rPr>
            <w:noProof/>
          </w:rPr>
        </w:r>
        <w:r>
          <w:rPr>
            <w:noProof/>
          </w:rPr>
          <w:fldChar w:fldCharType="separate"/>
        </w:r>
        <w:r>
          <w:rPr>
            <w:noProof/>
          </w:rPr>
          <w:t>2</w:t>
        </w:r>
        <w:r>
          <w:rPr>
            <w:noProof/>
          </w:rPr>
          <w:fldChar w:fldCharType="end"/>
        </w:r>
      </w:hyperlink>
    </w:p>
    <w:p w14:paraId="1CE05B50" w14:textId="49D9D256" w:rsidR="001D0270" w:rsidRDefault="001D0270">
      <w:pPr>
        <w:pStyle w:val="TOC3"/>
        <w:tabs>
          <w:tab w:val="right" w:leader="dot" w:pos="9344"/>
        </w:tabs>
        <w:rPr>
          <w:rFonts w:asciiTheme="minorHAnsi" w:eastAsiaTheme="minorEastAsia" w:hAnsiTheme="minorHAnsi" w:cstheme="minorBidi"/>
          <w:noProof/>
          <w:szCs w:val="22"/>
        </w:rPr>
      </w:pPr>
      <w:hyperlink w:anchor="_Toc119677859" w:history="1">
        <w:r w:rsidRPr="00FD5805">
          <w:rPr>
            <w:rStyle w:val="afffff2"/>
            <w:noProof/>
          </w:rPr>
          <w:t>5.1.2 功能要求</w:t>
        </w:r>
        <w:r>
          <w:rPr>
            <w:noProof/>
          </w:rPr>
          <w:tab/>
        </w:r>
        <w:r>
          <w:rPr>
            <w:noProof/>
          </w:rPr>
          <w:fldChar w:fldCharType="begin"/>
        </w:r>
        <w:r>
          <w:rPr>
            <w:noProof/>
          </w:rPr>
          <w:instrText xml:space="preserve"> PAGEREF _Toc119677859 \h </w:instrText>
        </w:r>
        <w:r>
          <w:rPr>
            <w:noProof/>
          </w:rPr>
        </w:r>
        <w:r>
          <w:rPr>
            <w:noProof/>
          </w:rPr>
          <w:fldChar w:fldCharType="separate"/>
        </w:r>
        <w:r>
          <w:rPr>
            <w:noProof/>
          </w:rPr>
          <w:t>2</w:t>
        </w:r>
        <w:r>
          <w:rPr>
            <w:noProof/>
          </w:rPr>
          <w:fldChar w:fldCharType="end"/>
        </w:r>
      </w:hyperlink>
    </w:p>
    <w:p w14:paraId="661BCAC7" w14:textId="1384F5CD" w:rsidR="001D0270" w:rsidRDefault="001D0270">
      <w:pPr>
        <w:pStyle w:val="TOC2"/>
        <w:rPr>
          <w:rFonts w:asciiTheme="minorHAnsi" w:eastAsiaTheme="minorEastAsia" w:hAnsiTheme="minorHAnsi" w:cstheme="minorBidi"/>
          <w:noProof/>
          <w:szCs w:val="22"/>
        </w:rPr>
      </w:pPr>
      <w:hyperlink w:anchor="_Toc119677860" w:history="1">
        <w:r w:rsidRPr="00FD5805">
          <w:rPr>
            <w:rStyle w:val="afffff2"/>
            <w:noProof/>
          </w:rPr>
          <w:t>5.2 投射型封条技术要求</w:t>
        </w:r>
        <w:r>
          <w:rPr>
            <w:noProof/>
          </w:rPr>
          <w:tab/>
        </w:r>
        <w:r>
          <w:rPr>
            <w:noProof/>
          </w:rPr>
          <w:fldChar w:fldCharType="begin"/>
        </w:r>
        <w:r>
          <w:rPr>
            <w:noProof/>
          </w:rPr>
          <w:instrText xml:space="preserve"> PAGEREF _Toc119677860 \h </w:instrText>
        </w:r>
        <w:r>
          <w:rPr>
            <w:noProof/>
          </w:rPr>
        </w:r>
        <w:r>
          <w:rPr>
            <w:noProof/>
          </w:rPr>
          <w:fldChar w:fldCharType="separate"/>
        </w:r>
        <w:r>
          <w:rPr>
            <w:noProof/>
          </w:rPr>
          <w:t>2</w:t>
        </w:r>
        <w:r>
          <w:rPr>
            <w:noProof/>
          </w:rPr>
          <w:fldChar w:fldCharType="end"/>
        </w:r>
      </w:hyperlink>
    </w:p>
    <w:p w14:paraId="533F0F68" w14:textId="5D9DE3E5" w:rsidR="001D0270" w:rsidRDefault="001D0270">
      <w:pPr>
        <w:pStyle w:val="TOC3"/>
        <w:tabs>
          <w:tab w:val="right" w:leader="dot" w:pos="9344"/>
        </w:tabs>
        <w:rPr>
          <w:rFonts w:asciiTheme="minorHAnsi" w:eastAsiaTheme="minorEastAsia" w:hAnsiTheme="minorHAnsi" w:cstheme="minorBidi"/>
          <w:noProof/>
          <w:szCs w:val="22"/>
        </w:rPr>
      </w:pPr>
      <w:hyperlink w:anchor="_Toc119677861" w:history="1">
        <w:r w:rsidRPr="00FD5805">
          <w:rPr>
            <w:rStyle w:val="afffff2"/>
            <w:noProof/>
          </w:rPr>
          <w:t>5.2.1 硬件要求</w:t>
        </w:r>
        <w:r>
          <w:rPr>
            <w:noProof/>
          </w:rPr>
          <w:tab/>
        </w:r>
        <w:r>
          <w:rPr>
            <w:noProof/>
          </w:rPr>
          <w:fldChar w:fldCharType="begin"/>
        </w:r>
        <w:r>
          <w:rPr>
            <w:noProof/>
          </w:rPr>
          <w:instrText xml:space="preserve"> PAGEREF _Toc119677861 \h </w:instrText>
        </w:r>
        <w:r>
          <w:rPr>
            <w:noProof/>
          </w:rPr>
        </w:r>
        <w:r>
          <w:rPr>
            <w:noProof/>
          </w:rPr>
          <w:fldChar w:fldCharType="separate"/>
        </w:r>
        <w:r>
          <w:rPr>
            <w:noProof/>
          </w:rPr>
          <w:t>2</w:t>
        </w:r>
        <w:r>
          <w:rPr>
            <w:noProof/>
          </w:rPr>
          <w:fldChar w:fldCharType="end"/>
        </w:r>
      </w:hyperlink>
    </w:p>
    <w:p w14:paraId="353EDDD3" w14:textId="03F5A9A6" w:rsidR="001D0270" w:rsidRDefault="001D0270">
      <w:pPr>
        <w:pStyle w:val="TOC3"/>
        <w:tabs>
          <w:tab w:val="right" w:leader="dot" w:pos="9344"/>
        </w:tabs>
        <w:rPr>
          <w:rFonts w:asciiTheme="minorHAnsi" w:eastAsiaTheme="minorEastAsia" w:hAnsiTheme="minorHAnsi" w:cstheme="minorBidi"/>
          <w:noProof/>
          <w:szCs w:val="22"/>
        </w:rPr>
      </w:pPr>
      <w:hyperlink w:anchor="_Toc119677862" w:history="1">
        <w:r w:rsidRPr="00FD5805">
          <w:rPr>
            <w:rStyle w:val="afffff2"/>
            <w:noProof/>
          </w:rPr>
          <w:t>5.2.2 功能要求</w:t>
        </w:r>
        <w:r>
          <w:rPr>
            <w:noProof/>
          </w:rPr>
          <w:tab/>
        </w:r>
        <w:r>
          <w:rPr>
            <w:noProof/>
          </w:rPr>
          <w:fldChar w:fldCharType="begin"/>
        </w:r>
        <w:r>
          <w:rPr>
            <w:noProof/>
          </w:rPr>
          <w:instrText xml:space="preserve"> PAGEREF _Toc119677862 \h </w:instrText>
        </w:r>
        <w:r>
          <w:rPr>
            <w:noProof/>
          </w:rPr>
        </w:r>
        <w:r>
          <w:rPr>
            <w:noProof/>
          </w:rPr>
          <w:fldChar w:fldCharType="separate"/>
        </w:r>
        <w:r>
          <w:rPr>
            <w:noProof/>
          </w:rPr>
          <w:t>2</w:t>
        </w:r>
        <w:r>
          <w:rPr>
            <w:noProof/>
          </w:rPr>
          <w:fldChar w:fldCharType="end"/>
        </w:r>
      </w:hyperlink>
    </w:p>
    <w:p w14:paraId="47D0C7B6" w14:textId="69AC9345" w:rsidR="001D0270" w:rsidRDefault="001D0270">
      <w:pPr>
        <w:pStyle w:val="TOC2"/>
        <w:rPr>
          <w:rFonts w:asciiTheme="minorHAnsi" w:eastAsiaTheme="minorEastAsia" w:hAnsiTheme="minorHAnsi" w:cstheme="minorBidi"/>
          <w:noProof/>
          <w:szCs w:val="22"/>
        </w:rPr>
      </w:pPr>
      <w:hyperlink w:anchor="_Toc119677863" w:history="1">
        <w:r w:rsidRPr="00FD5805">
          <w:rPr>
            <w:rStyle w:val="afffff2"/>
            <w:noProof/>
          </w:rPr>
          <w:t>5.3 物联网称重感知卡技术要求</w:t>
        </w:r>
        <w:r>
          <w:rPr>
            <w:noProof/>
          </w:rPr>
          <w:tab/>
        </w:r>
        <w:r>
          <w:rPr>
            <w:noProof/>
          </w:rPr>
          <w:fldChar w:fldCharType="begin"/>
        </w:r>
        <w:r>
          <w:rPr>
            <w:noProof/>
          </w:rPr>
          <w:instrText xml:space="preserve"> PAGEREF _Toc119677863 \h </w:instrText>
        </w:r>
        <w:r>
          <w:rPr>
            <w:noProof/>
          </w:rPr>
        </w:r>
        <w:r>
          <w:rPr>
            <w:noProof/>
          </w:rPr>
          <w:fldChar w:fldCharType="separate"/>
        </w:r>
        <w:r>
          <w:rPr>
            <w:noProof/>
          </w:rPr>
          <w:t>2</w:t>
        </w:r>
        <w:r>
          <w:rPr>
            <w:noProof/>
          </w:rPr>
          <w:fldChar w:fldCharType="end"/>
        </w:r>
      </w:hyperlink>
    </w:p>
    <w:p w14:paraId="2F8A65B6" w14:textId="3CAE804D" w:rsidR="001D0270" w:rsidRDefault="001D0270">
      <w:pPr>
        <w:pStyle w:val="TOC3"/>
        <w:tabs>
          <w:tab w:val="right" w:leader="dot" w:pos="9344"/>
        </w:tabs>
        <w:rPr>
          <w:rFonts w:asciiTheme="minorHAnsi" w:eastAsiaTheme="minorEastAsia" w:hAnsiTheme="minorHAnsi" w:cstheme="minorBidi"/>
          <w:noProof/>
          <w:szCs w:val="22"/>
        </w:rPr>
      </w:pPr>
      <w:hyperlink w:anchor="_Toc119677864" w:history="1">
        <w:r w:rsidRPr="00FD5805">
          <w:rPr>
            <w:rStyle w:val="afffff2"/>
            <w:noProof/>
          </w:rPr>
          <w:t>5.3.1 硬件要求</w:t>
        </w:r>
        <w:r>
          <w:rPr>
            <w:noProof/>
          </w:rPr>
          <w:tab/>
        </w:r>
        <w:r>
          <w:rPr>
            <w:noProof/>
          </w:rPr>
          <w:fldChar w:fldCharType="begin"/>
        </w:r>
        <w:r>
          <w:rPr>
            <w:noProof/>
          </w:rPr>
          <w:instrText xml:space="preserve"> PAGEREF _Toc119677864 \h </w:instrText>
        </w:r>
        <w:r>
          <w:rPr>
            <w:noProof/>
          </w:rPr>
        </w:r>
        <w:r>
          <w:rPr>
            <w:noProof/>
          </w:rPr>
          <w:fldChar w:fldCharType="separate"/>
        </w:r>
        <w:r>
          <w:rPr>
            <w:noProof/>
          </w:rPr>
          <w:t>2</w:t>
        </w:r>
        <w:r>
          <w:rPr>
            <w:noProof/>
          </w:rPr>
          <w:fldChar w:fldCharType="end"/>
        </w:r>
      </w:hyperlink>
    </w:p>
    <w:p w14:paraId="6B6CD3BA" w14:textId="48E95F47" w:rsidR="001D0270" w:rsidRDefault="001D0270">
      <w:pPr>
        <w:pStyle w:val="TOC3"/>
        <w:tabs>
          <w:tab w:val="right" w:leader="dot" w:pos="9344"/>
        </w:tabs>
        <w:rPr>
          <w:rFonts w:asciiTheme="minorHAnsi" w:eastAsiaTheme="minorEastAsia" w:hAnsiTheme="minorHAnsi" w:cstheme="minorBidi"/>
          <w:noProof/>
          <w:szCs w:val="22"/>
        </w:rPr>
      </w:pPr>
      <w:hyperlink w:anchor="_Toc119677865" w:history="1">
        <w:r w:rsidRPr="00FD5805">
          <w:rPr>
            <w:rStyle w:val="afffff2"/>
            <w:noProof/>
          </w:rPr>
          <w:t>5.3.2 功能要求</w:t>
        </w:r>
        <w:r>
          <w:rPr>
            <w:noProof/>
          </w:rPr>
          <w:tab/>
        </w:r>
        <w:r>
          <w:rPr>
            <w:noProof/>
          </w:rPr>
          <w:fldChar w:fldCharType="begin"/>
        </w:r>
        <w:r>
          <w:rPr>
            <w:noProof/>
          </w:rPr>
          <w:instrText xml:space="preserve"> PAGEREF _Toc119677865 \h </w:instrText>
        </w:r>
        <w:r>
          <w:rPr>
            <w:noProof/>
          </w:rPr>
        </w:r>
        <w:r>
          <w:rPr>
            <w:noProof/>
          </w:rPr>
          <w:fldChar w:fldCharType="separate"/>
        </w:r>
        <w:r>
          <w:rPr>
            <w:noProof/>
          </w:rPr>
          <w:t>3</w:t>
        </w:r>
        <w:r>
          <w:rPr>
            <w:noProof/>
          </w:rPr>
          <w:fldChar w:fldCharType="end"/>
        </w:r>
      </w:hyperlink>
    </w:p>
    <w:p w14:paraId="490373E4" w14:textId="4B18457D" w:rsidR="001D0270" w:rsidRDefault="001D0270">
      <w:pPr>
        <w:pStyle w:val="TOC2"/>
        <w:rPr>
          <w:rFonts w:asciiTheme="minorHAnsi" w:eastAsiaTheme="minorEastAsia" w:hAnsiTheme="minorHAnsi" w:cstheme="minorBidi"/>
          <w:noProof/>
          <w:szCs w:val="22"/>
        </w:rPr>
      </w:pPr>
      <w:hyperlink w:anchor="_Toc119677866" w:history="1">
        <w:r w:rsidRPr="00FD5805">
          <w:rPr>
            <w:rStyle w:val="afffff2"/>
            <w:noProof/>
          </w:rPr>
          <w:t>5.4 开工监测感知卡技术要求</w:t>
        </w:r>
        <w:r>
          <w:rPr>
            <w:noProof/>
          </w:rPr>
          <w:tab/>
        </w:r>
        <w:r>
          <w:rPr>
            <w:noProof/>
          </w:rPr>
          <w:fldChar w:fldCharType="begin"/>
        </w:r>
        <w:r>
          <w:rPr>
            <w:noProof/>
          </w:rPr>
          <w:instrText xml:space="preserve"> PAGEREF _Toc119677866 \h </w:instrText>
        </w:r>
        <w:r>
          <w:rPr>
            <w:noProof/>
          </w:rPr>
        </w:r>
        <w:r>
          <w:rPr>
            <w:noProof/>
          </w:rPr>
          <w:fldChar w:fldCharType="separate"/>
        </w:r>
        <w:r>
          <w:rPr>
            <w:noProof/>
          </w:rPr>
          <w:t>3</w:t>
        </w:r>
        <w:r>
          <w:rPr>
            <w:noProof/>
          </w:rPr>
          <w:fldChar w:fldCharType="end"/>
        </w:r>
      </w:hyperlink>
    </w:p>
    <w:p w14:paraId="2481CC45" w14:textId="22431D59" w:rsidR="001D0270" w:rsidRDefault="001D0270">
      <w:pPr>
        <w:pStyle w:val="TOC3"/>
        <w:tabs>
          <w:tab w:val="right" w:leader="dot" w:pos="9344"/>
        </w:tabs>
        <w:rPr>
          <w:rFonts w:asciiTheme="minorHAnsi" w:eastAsiaTheme="minorEastAsia" w:hAnsiTheme="minorHAnsi" w:cstheme="minorBidi"/>
          <w:noProof/>
          <w:szCs w:val="22"/>
        </w:rPr>
      </w:pPr>
      <w:hyperlink w:anchor="_Toc119677867" w:history="1">
        <w:r w:rsidRPr="00FD5805">
          <w:rPr>
            <w:rStyle w:val="afffff2"/>
            <w:noProof/>
          </w:rPr>
          <w:t>5.4.1 硬件要求</w:t>
        </w:r>
        <w:r>
          <w:rPr>
            <w:noProof/>
          </w:rPr>
          <w:tab/>
        </w:r>
        <w:r>
          <w:rPr>
            <w:noProof/>
          </w:rPr>
          <w:fldChar w:fldCharType="begin"/>
        </w:r>
        <w:r>
          <w:rPr>
            <w:noProof/>
          </w:rPr>
          <w:instrText xml:space="preserve"> PAGEREF _Toc119677867 \h </w:instrText>
        </w:r>
        <w:r>
          <w:rPr>
            <w:noProof/>
          </w:rPr>
        </w:r>
        <w:r>
          <w:rPr>
            <w:noProof/>
          </w:rPr>
          <w:fldChar w:fldCharType="separate"/>
        </w:r>
        <w:r>
          <w:rPr>
            <w:noProof/>
          </w:rPr>
          <w:t>3</w:t>
        </w:r>
        <w:r>
          <w:rPr>
            <w:noProof/>
          </w:rPr>
          <w:fldChar w:fldCharType="end"/>
        </w:r>
      </w:hyperlink>
    </w:p>
    <w:p w14:paraId="22862FC3" w14:textId="5E5FCF57" w:rsidR="001D0270" w:rsidRDefault="001D0270">
      <w:pPr>
        <w:pStyle w:val="TOC3"/>
        <w:tabs>
          <w:tab w:val="right" w:leader="dot" w:pos="9344"/>
        </w:tabs>
        <w:rPr>
          <w:rFonts w:asciiTheme="minorHAnsi" w:eastAsiaTheme="minorEastAsia" w:hAnsiTheme="minorHAnsi" w:cstheme="minorBidi"/>
          <w:noProof/>
          <w:szCs w:val="22"/>
        </w:rPr>
      </w:pPr>
      <w:hyperlink w:anchor="_Toc119677868" w:history="1">
        <w:r w:rsidRPr="00FD5805">
          <w:rPr>
            <w:rStyle w:val="afffff2"/>
            <w:noProof/>
          </w:rPr>
          <w:t>5.4.2 功能要求</w:t>
        </w:r>
        <w:r>
          <w:rPr>
            <w:noProof/>
          </w:rPr>
          <w:tab/>
        </w:r>
        <w:r>
          <w:rPr>
            <w:noProof/>
          </w:rPr>
          <w:fldChar w:fldCharType="begin"/>
        </w:r>
        <w:r>
          <w:rPr>
            <w:noProof/>
          </w:rPr>
          <w:instrText xml:space="preserve"> PAGEREF _Toc119677868 \h </w:instrText>
        </w:r>
        <w:r>
          <w:rPr>
            <w:noProof/>
          </w:rPr>
        </w:r>
        <w:r>
          <w:rPr>
            <w:noProof/>
          </w:rPr>
          <w:fldChar w:fldCharType="separate"/>
        </w:r>
        <w:r>
          <w:rPr>
            <w:noProof/>
          </w:rPr>
          <w:t>3</w:t>
        </w:r>
        <w:r>
          <w:rPr>
            <w:noProof/>
          </w:rPr>
          <w:fldChar w:fldCharType="end"/>
        </w:r>
      </w:hyperlink>
    </w:p>
    <w:p w14:paraId="10E30444" w14:textId="5106EFF3" w:rsidR="001D0270" w:rsidRDefault="001D0270">
      <w:pPr>
        <w:pStyle w:val="TOC2"/>
        <w:rPr>
          <w:rFonts w:asciiTheme="minorHAnsi" w:eastAsiaTheme="minorEastAsia" w:hAnsiTheme="minorHAnsi" w:cstheme="minorBidi"/>
          <w:noProof/>
          <w:szCs w:val="22"/>
        </w:rPr>
      </w:pPr>
      <w:hyperlink w:anchor="_Toc119677869" w:history="1">
        <w:r w:rsidRPr="00FD5805">
          <w:rPr>
            <w:rStyle w:val="afffff2"/>
            <w:noProof/>
          </w:rPr>
          <w:t>5.5 电量感知终端技术要求</w:t>
        </w:r>
        <w:r>
          <w:rPr>
            <w:noProof/>
          </w:rPr>
          <w:tab/>
        </w:r>
        <w:r>
          <w:rPr>
            <w:noProof/>
          </w:rPr>
          <w:fldChar w:fldCharType="begin"/>
        </w:r>
        <w:r>
          <w:rPr>
            <w:noProof/>
          </w:rPr>
          <w:instrText xml:space="preserve"> PAGEREF _Toc119677869 \h </w:instrText>
        </w:r>
        <w:r>
          <w:rPr>
            <w:noProof/>
          </w:rPr>
        </w:r>
        <w:r>
          <w:rPr>
            <w:noProof/>
          </w:rPr>
          <w:fldChar w:fldCharType="separate"/>
        </w:r>
        <w:r>
          <w:rPr>
            <w:noProof/>
          </w:rPr>
          <w:t>3</w:t>
        </w:r>
        <w:r>
          <w:rPr>
            <w:noProof/>
          </w:rPr>
          <w:fldChar w:fldCharType="end"/>
        </w:r>
      </w:hyperlink>
    </w:p>
    <w:p w14:paraId="70274F8F" w14:textId="701CF431" w:rsidR="001D0270" w:rsidRDefault="001D0270">
      <w:pPr>
        <w:pStyle w:val="TOC3"/>
        <w:tabs>
          <w:tab w:val="right" w:leader="dot" w:pos="9344"/>
        </w:tabs>
        <w:rPr>
          <w:rFonts w:asciiTheme="minorHAnsi" w:eastAsiaTheme="minorEastAsia" w:hAnsiTheme="minorHAnsi" w:cstheme="minorBidi"/>
          <w:noProof/>
          <w:szCs w:val="22"/>
        </w:rPr>
      </w:pPr>
      <w:hyperlink w:anchor="_Toc119677870" w:history="1">
        <w:r w:rsidRPr="00FD5805">
          <w:rPr>
            <w:rStyle w:val="afffff2"/>
            <w:noProof/>
          </w:rPr>
          <w:t>5.5.1 硬件要求</w:t>
        </w:r>
        <w:r>
          <w:rPr>
            <w:noProof/>
          </w:rPr>
          <w:tab/>
        </w:r>
        <w:r>
          <w:rPr>
            <w:noProof/>
          </w:rPr>
          <w:fldChar w:fldCharType="begin"/>
        </w:r>
        <w:r>
          <w:rPr>
            <w:noProof/>
          </w:rPr>
          <w:instrText xml:space="preserve"> PAGEREF _Toc119677870 \h </w:instrText>
        </w:r>
        <w:r>
          <w:rPr>
            <w:noProof/>
          </w:rPr>
        </w:r>
        <w:r>
          <w:rPr>
            <w:noProof/>
          </w:rPr>
          <w:fldChar w:fldCharType="separate"/>
        </w:r>
        <w:r>
          <w:rPr>
            <w:noProof/>
          </w:rPr>
          <w:t>3</w:t>
        </w:r>
        <w:r>
          <w:rPr>
            <w:noProof/>
          </w:rPr>
          <w:fldChar w:fldCharType="end"/>
        </w:r>
      </w:hyperlink>
    </w:p>
    <w:p w14:paraId="2F241D42" w14:textId="5E766F4D" w:rsidR="001D0270" w:rsidRDefault="001D0270">
      <w:pPr>
        <w:pStyle w:val="TOC3"/>
        <w:tabs>
          <w:tab w:val="right" w:leader="dot" w:pos="9344"/>
        </w:tabs>
        <w:rPr>
          <w:rFonts w:asciiTheme="minorHAnsi" w:eastAsiaTheme="minorEastAsia" w:hAnsiTheme="minorHAnsi" w:cstheme="minorBidi"/>
          <w:noProof/>
          <w:szCs w:val="22"/>
        </w:rPr>
      </w:pPr>
      <w:hyperlink w:anchor="_Toc119677871" w:history="1">
        <w:r w:rsidRPr="00FD5805">
          <w:rPr>
            <w:rStyle w:val="afffff2"/>
            <w:noProof/>
          </w:rPr>
          <w:t>5.5.2 功能要求</w:t>
        </w:r>
        <w:r>
          <w:rPr>
            <w:noProof/>
          </w:rPr>
          <w:tab/>
        </w:r>
        <w:r>
          <w:rPr>
            <w:noProof/>
          </w:rPr>
          <w:fldChar w:fldCharType="begin"/>
        </w:r>
        <w:r>
          <w:rPr>
            <w:noProof/>
          </w:rPr>
          <w:instrText xml:space="preserve"> PAGEREF _Toc119677871 \h </w:instrText>
        </w:r>
        <w:r>
          <w:rPr>
            <w:noProof/>
          </w:rPr>
        </w:r>
        <w:r>
          <w:rPr>
            <w:noProof/>
          </w:rPr>
          <w:fldChar w:fldCharType="separate"/>
        </w:r>
        <w:r>
          <w:rPr>
            <w:noProof/>
          </w:rPr>
          <w:t>3</w:t>
        </w:r>
        <w:r>
          <w:rPr>
            <w:noProof/>
          </w:rPr>
          <w:fldChar w:fldCharType="end"/>
        </w:r>
      </w:hyperlink>
    </w:p>
    <w:p w14:paraId="17832DA4" w14:textId="794F2D13" w:rsidR="001D0270" w:rsidRDefault="001D0270">
      <w:pPr>
        <w:pStyle w:val="TOC1"/>
        <w:tabs>
          <w:tab w:val="right" w:leader="dot" w:pos="9344"/>
        </w:tabs>
        <w:rPr>
          <w:rFonts w:asciiTheme="minorHAnsi" w:eastAsiaTheme="minorEastAsia" w:hAnsiTheme="minorHAnsi" w:cstheme="minorBidi"/>
          <w:noProof/>
          <w:szCs w:val="22"/>
        </w:rPr>
      </w:pPr>
      <w:hyperlink w:anchor="_Toc119677872" w:history="1">
        <w:r w:rsidRPr="00FD5805">
          <w:rPr>
            <w:rStyle w:val="afffff2"/>
            <w:noProof/>
          </w:rPr>
          <w:t>6 物联网监管数据平台技术要求</w:t>
        </w:r>
        <w:r>
          <w:rPr>
            <w:noProof/>
          </w:rPr>
          <w:tab/>
        </w:r>
        <w:r>
          <w:rPr>
            <w:noProof/>
          </w:rPr>
          <w:fldChar w:fldCharType="begin"/>
        </w:r>
        <w:r>
          <w:rPr>
            <w:noProof/>
          </w:rPr>
          <w:instrText xml:space="preserve"> PAGEREF _Toc119677872 \h </w:instrText>
        </w:r>
        <w:r>
          <w:rPr>
            <w:noProof/>
          </w:rPr>
        </w:r>
        <w:r>
          <w:rPr>
            <w:noProof/>
          </w:rPr>
          <w:fldChar w:fldCharType="separate"/>
        </w:r>
        <w:r>
          <w:rPr>
            <w:noProof/>
          </w:rPr>
          <w:t>3</w:t>
        </w:r>
        <w:r>
          <w:rPr>
            <w:noProof/>
          </w:rPr>
          <w:fldChar w:fldCharType="end"/>
        </w:r>
      </w:hyperlink>
    </w:p>
    <w:p w14:paraId="1E7ABD0E" w14:textId="145A8E31" w:rsidR="001D0270" w:rsidRDefault="001D0270">
      <w:pPr>
        <w:pStyle w:val="TOC2"/>
        <w:rPr>
          <w:rFonts w:asciiTheme="minorHAnsi" w:eastAsiaTheme="minorEastAsia" w:hAnsiTheme="minorHAnsi" w:cstheme="minorBidi"/>
          <w:noProof/>
          <w:szCs w:val="22"/>
        </w:rPr>
      </w:pPr>
      <w:hyperlink w:anchor="_Toc119677873" w:history="1">
        <w:r w:rsidRPr="00FD5805">
          <w:rPr>
            <w:rStyle w:val="afffff2"/>
            <w:noProof/>
          </w:rPr>
          <w:t>6.1 查封标的技术要求</w:t>
        </w:r>
        <w:r>
          <w:rPr>
            <w:noProof/>
          </w:rPr>
          <w:tab/>
        </w:r>
        <w:r>
          <w:rPr>
            <w:noProof/>
          </w:rPr>
          <w:fldChar w:fldCharType="begin"/>
        </w:r>
        <w:r>
          <w:rPr>
            <w:noProof/>
          </w:rPr>
          <w:instrText xml:space="preserve"> PAGEREF _Toc119677873 \h </w:instrText>
        </w:r>
        <w:r>
          <w:rPr>
            <w:noProof/>
          </w:rPr>
        </w:r>
        <w:r>
          <w:rPr>
            <w:noProof/>
          </w:rPr>
          <w:fldChar w:fldCharType="separate"/>
        </w:r>
        <w:r>
          <w:rPr>
            <w:noProof/>
          </w:rPr>
          <w:t>3</w:t>
        </w:r>
        <w:r>
          <w:rPr>
            <w:noProof/>
          </w:rPr>
          <w:fldChar w:fldCharType="end"/>
        </w:r>
      </w:hyperlink>
    </w:p>
    <w:p w14:paraId="65B378B5" w14:textId="32C32C69" w:rsidR="001D0270" w:rsidRDefault="001D0270">
      <w:pPr>
        <w:pStyle w:val="TOC3"/>
        <w:tabs>
          <w:tab w:val="right" w:leader="dot" w:pos="9344"/>
        </w:tabs>
        <w:rPr>
          <w:rFonts w:asciiTheme="minorHAnsi" w:eastAsiaTheme="minorEastAsia" w:hAnsiTheme="minorHAnsi" w:cstheme="minorBidi"/>
          <w:noProof/>
          <w:szCs w:val="22"/>
        </w:rPr>
      </w:pPr>
      <w:hyperlink w:anchor="_Toc119677874" w:history="1">
        <w:r w:rsidRPr="00FD5805">
          <w:rPr>
            <w:rStyle w:val="afffff2"/>
            <w:noProof/>
          </w:rPr>
          <w:t>6.1.1 动产查封</w:t>
        </w:r>
        <w:r>
          <w:rPr>
            <w:noProof/>
          </w:rPr>
          <w:tab/>
        </w:r>
        <w:r>
          <w:rPr>
            <w:noProof/>
          </w:rPr>
          <w:fldChar w:fldCharType="begin"/>
        </w:r>
        <w:r>
          <w:rPr>
            <w:noProof/>
          </w:rPr>
          <w:instrText xml:space="preserve"> PAGEREF _Toc119677874 \h </w:instrText>
        </w:r>
        <w:r>
          <w:rPr>
            <w:noProof/>
          </w:rPr>
        </w:r>
        <w:r>
          <w:rPr>
            <w:noProof/>
          </w:rPr>
          <w:fldChar w:fldCharType="separate"/>
        </w:r>
        <w:r>
          <w:rPr>
            <w:noProof/>
          </w:rPr>
          <w:t>3</w:t>
        </w:r>
        <w:r>
          <w:rPr>
            <w:noProof/>
          </w:rPr>
          <w:fldChar w:fldCharType="end"/>
        </w:r>
      </w:hyperlink>
    </w:p>
    <w:p w14:paraId="312AA18E" w14:textId="089F1D07" w:rsidR="001D0270" w:rsidRDefault="001D0270">
      <w:pPr>
        <w:pStyle w:val="TOC3"/>
        <w:tabs>
          <w:tab w:val="right" w:leader="dot" w:pos="9344"/>
        </w:tabs>
        <w:rPr>
          <w:rFonts w:asciiTheme="minorHAnsi" w:eastAsiaTheme="minorEastAsia" w:hAnsiTheme="minorHAnsi" w:cstheme="minorBidi"/>
          <w:noProof/>
          <w:szCs w:val="22"/>
        </w:rPr>
      </w:pPr>
      <w:hyperlink w:anchor="_Toc119677875" w:history="1">
        <w:r w:rsidRPr="00FD5805">
          <w:rPr>
            <w:rStyle w:val="afffff2"/>
            <w:noProof/>
          </w:rPr>
          <w:t>6.1.2 不动产查封</w:t>
        </w:r>
        <w:r>
          <w:rPr>
            <w:noProof/>
          </w:rPr>
          <w:tab/>
        </w:r>
        <w:r>
          <w:rPr>
            <w:noProof/>
          </w:rPr>
          <w:fldChar w:fldCharType="begin"/>
        </w:r>
        <w:r>
          <w:rPr>
            <w:noProof/>
          </w:rPr>
          <w:instrText xml:space="preserve"> PAGEREF _Toc119677875 \h </w:instrText>
        </w:r>
        <w:r>
          <w:rPr>
            <w:noProof/>
          </w:rPr>
        </w:r>
        <w:r>
          <w:rPr>
            <w:noProof/>
          </w:rPr>
          <w:fldChar w:fldCharType="separate"/>
        </w:r>
        <w:r>
          <w:rPr>
            <w:noProof/>
          </w:rPr>
          <w:t>4</w:t>
        </w:r>
        <w:r>
          <w:rPr>
            <w:noProof/>
          </w:rPr>
          <w:fldChar w:fldCharType="end"/>
        </w:r>
      </w:hyperlink>
    </w:p>
    <w:p w14:paraId="4B848A58" w14:textId="09F9803C" w:rsidR="001D0270" w:rsidRDefault="001D0270">
      <w:pPr>
        <w:pStyle w:val="TOC3"/>
        <w:tabs>
          <w:tab w:val="right" w:leader="dot" w:pos="9344"/>
        </w:tabs>
        <w:rPr>
          <w:rFonts w:asciiTheme="minorHAnsi" w:eastAsiaTheme="minorEastAsia" w:hAnsiTheme="minorHAnsi" w:cstheme="minorBidi"/>
          <w:noProof/>
          <w:szCs w:val="22"/>
        </w:rPr>
      </w:pPr>
      <w:hyperlink w:anchor="_Toc119677876" w:history="1">
        <w:r w:rsidRPr="00FD5805">
          <w:rPr>
            <w:rStyle w:val="afffff2"/>
            <w:noProof/>
          </w:rPr>
          <w:t>6.1.3 多维监管</w:t>
        </w:r>
        <w:r>
          <w:rPr>
            <w:noProof/>
          </w:rPr>
          <w:tab/>
        </w:r>
        <w:r>
          <w:rPr>
            <w:noProof/>
          </w:rPr>
          <w:fldChar w:fldCharType="begin"/>
        </w:r>
        <w:r>
          <w:rPr>
            <w:noProof/>
          </w:rPr>
          <w:instrText xml:space="preserve"> PAGEREF _Toc119677876 \h </w:instrText>
        </w:r>
        <w:r>
          <w:rPr>
            <w:noProof/>
          </w:rPr>
        </w:r>
        <w:r>
          <w:rPr>
            <w:noProof/>
          </w:rPr>
          <w:fldChar w:fldCharType="separate"/>
        </w:r>
        <w:r>
          <w:rPr>
            <w:noProof/>
          </w:rPr>
          <w:t>4</w:t>
        </w:r>
        <w:r>
          <w:rPr>
            <w:noProof/>
          </w:rPr>
          <w:fldChar w:fldCharType="end"/>
        </w:r>
      </w:hyperlink>
    </w:p>
    <w:p w14:paraId="36BC2FEE" w14:textId="0C4F00FA" w:rsidR="001D0270" w:rsidRDefault="001D0270">
      <w:pPr>
        <w:pStyle w:val="TOC3"/>
        <w:tabs>
          <w:tab w:val="right" w:leader="dot" w:pos="9344"/>
        </w:tabs>
        <w:rPr>
          <w:rFonts w:asciiTheme="minorHAnsi" w:eastAsiaTheme="minorEastAsia" w:hAnsiTheme="minorHAnsi" w:cstheme="minorBidi"/>
          <w:noProof/>
          <w:szCs w:val="22"/>
        </w:rPr>
      </w:pPr>
      <w:hyperlink w:anchor="_Toc119677877" w:history="1">
        <w:r w:rsidRPr="00FD5805">
          <w:rPr>
            <w:rStyle w:val="afffff2"/>
            <w:noProof/>
          </w:rPr>
          <w:t>6.1.4 称重记录</w:t>
        </w:r>
        <w:r>
          <w:rPr>
            <w:noProof/>
          </w:rPr>
          <w:tab/>
        </w:r>
        <w:r>
          <w:rPr>
            <w:noProof/>
          </w:rPr>
          <w:fldChar w:fldCharType="begin"/>
        </w:r>
        <w:r>
          <w:rPr>
            <w:noProof/>
          </w:rPr>
          <w:instrText xml:space="preserve"> PAGEREF _Toc119677877 \h </w:instrText>
        </w:r>
        <w:r>
          <w:rPr>
            <w:noProof/>
          </w:rPr>
        </w:r>
        <w:r>
          <w:rPr>
            <w:noProof/>
          </w:rPr>
          <w:fldChar w:fldCharType="separate"/>
        </w:r>
        <w:r>
          <w:rPr>
            <w:noProof/>
          </w:rPr>
          <w:t>4</w:t>
        </w:r>
        <w:r>
          <w:rPr>
            <w:noProof/>
          </w:rPr>
          <w:fldChar w:fldCharType="end"/>
        </w:r>
      </w:hyperlink>
    </w:p>
    <w:p w14:paraId="6C878EC1" w14:textId="6F3AF831" w:rsidR="001D0270" w:rsidRDefault="001D0270">
      <w:pPr>
        <w:pStyle w:val="TOC2"/>
        <w:rPr>
          <w:rFonts w:asciiTheme="minorHAnsi" w:eastAsiaTheme="minorEastAsia" w:hAnsiTheme="minorHAnsi" w:cstheme="minorBidi"/>
          <w:noProof/>
          <w:szCs w:val="22"/>
        </w:rPr>
      </w:pPr>
      <w:hyperlink w:anchor="_Toc119677878" w:history="1">
        <w:r w:rsidRPr="00FD5805">
          <w:rPr>
            <w:rStyle w:val="afffff2"/>
            <w:noProof/>
          </w:rPr>
          <w:t>6.2 监管报警技术要求</w:t>
        </w:r>
        <w:r>
          <w:rPr>
            <w:noProof/>
          </w:rPr>
          <w:tab/>
        </w:r>
        <w:r>
          <w:rPr>
            <w:noProof/>
          </w:rPr>
          <w:fldChar w:fldCharType="begin"/>
        </w:r>
        <w:r>
          <w:rPr>
            <w:noProof/>
          </w:rPr>
          <w:instrText xml:space="preserve"> PAGEREF _Toc119677878 \h </w:instrText>
        </w:r>
        <w:r>
          <w:rPr>
            <w:noProof/>
          </w:rPr>
        </w:r>
        <w:r>
          <w:rPr>
            <w:noProof/>
          </w:rPr>
          <w:fldChar w:fldCharType="separate"/>
        </w:r>
        <w:r>
          <w:rPr>
            <w:noProof/>
          </w:rPr>
          <w:t>4</w:t>
        </w:r>
        <w:r>
          <w:rPr>
            <w:noProof/>
          </w:rPr>
          <w:fldChar w:fldCharType="end"/>
        </w:r>
      </w:hyperlink>
    </w:p>
    <w:p w14:paraId="277C8564" w14:textId="5229EDA1" w:rsidR="001D0270" w:rsidRDefault="001D0270">
      <w:pPr>
        <w:pStyle w:val="TOC2"/>
        <w:rPr>
          <w:rFonts w:asciiTheme="minorHAnsi" w:eastAsiaTheme="minorEastAsia" w:hAnsiTheme="minorHAnsi" w:cstheme="minorBidi"/>
          <w:noProof/>
          <w:szCs w:val="22"/>
        </w:rPr>
      </w:pPr>
      <w:hyperlink w:anchor="_Toc119677879" w:history="1">
        <w:r w:rsidRPr="00FD5805">
          <w:rPr>
            <w:rStyle w:val="afffff2"/>
            <w:noProof/>
          </w:rPr>
          <w:t>6.3 报表管理技术要求</w:t>
        </w:r>
        <w:r>
          <w:rPr>
            <w:noProof/>
          </w:rPr>
          <w:tab/>
        </w:r>
        <w:r>
          <w:rPr>
            <w:noProof/>
          </w:rPr>
          <w:fldChar w:fldCharType="begin"/>
        </w:r>
        <w:r>
          <w:rPr>
            <w:noProof/>
          </w:rPr>
          <w:instrText xml:space="preserve"> PAGEREF _Toc119677879 \h </w:instrText>
        </w:r>
        <w:r>
          <w:rPr>
            <w:noProof/>
          </w:rPr>
        </w:r>
        <w:r>
          <w:rPr>
            <w:noProof/>
          </w:rPr>
          <w:fldChar w:fldCharType="separate"/>
        </w:r>
        <w:r>
          <w:rPr>
            <w:noProof/>
          </w:rPr>
          <w:t>4</w:t>
        </w:r>
        <w:r>
          <w:rPr>
            <w:noProof/>
          </w:rPr>
          <w:fldChar w:fldCharType="end"/>
        </w:r>
      </w:hyperlink>
    </w:p>
    <w:p w14:paraId="6F1609CB" w14:textId="64AE70FD" w:rsidR="001D0270" w:rsidRDefault="001D0270">
      <w:pPr>
        <w:pStyle w:val="TOC3"/>
        <w:tabs>
          <w:tab w:val="right" w:leader="dot" w:pos="9344"/>
        </w:tabs>
        <w:rPr>
          <w:rFonts w:asciiTheme="minorHAnsi" w:eastAsiaTheme="minorEastAsia" w:hAnsiTheme="minorHAnsi" w:cstheme="minorBidi"/>
          <w:noProof/>
          <w:szCs w:val="22"/>
        </w:rPr>
      </w:pPr>
      <w:hyperlink w:anchor="_Toc119677880" w:history="1">
        <w:r w:rsidRPr="00FD5805">
          <w:rPr>
            <w:rStyle w:val="afffff2"/>
            <w:noProof/>
          </w:rPr>
          <w:t>6.3.1 不动产清单</w:t>
        </w:r>
        <w:r>
          <w:rPr>
            <w:noProof/>
          </w:rPr>
          <w:tab/>
        </w:r>
        <w:r>
          <w:rPr>
            <w:noProof/>
          </w:rPr>
          <w:fldChar w:fldCharType="begin"/>
        </w:r>
        <w:r>
          <w:rPr>
            <w:noProof/>
          </w:rPr>
          <w:instrText xml:space="preserve"> PAGEREF _Toc119677880 \h </w:instrText>
        </w:r>
        <w:r>
          <w:rPr>
            <w:noProof/>
          </w:rPr>
        </w:r>
        <w:r>
          <w:rPr>
            <w:noProof/>
          </w:rPr>
          <w:fldChar w:fldCharType="separate"/>
        </w:r>
        <w:r>
          <w:rPr>
            <w:noProof/>
          </w:rPr>
          <w:t>4</w:t>
        </w:r>
        <w:r>
          <w:rPr>
            <w:noProof/>
          </w:rPr>
          <w:fldChar w:fldCharType="end"/>
        </w:r>
      </w:hyperlink>
    </w:p>
    <w:p w14:paraId="3B82A0FD" w14:textId="64B1C95C" w:rsidR="001D0270" w:rsidRDefault="001D0270">
      <w:pPr>
        <w:pStyle w:val="TOC3"/>
        <w:tabs>
          <w:tab w:val="right" w:leader="dot" w:pos="9344"/>
        </w:tabs>
        <w:rPr>
          <w:rFonts w:asciiTheme="minorHAnsi" w:eastAsiaTheme="minorEastAsia" w:hAnsiTheme="minorHAnsi" w:cstheme="minorBidi"/>
          <w:noProof/>
          <w:szCs w:val="22"/>
        </w:rPr>
      </w:pPr>
      <w:hyperlink w:anchor="_Toc119677881" w:history="1">
        <w:r w:rsidRPr="00FD5805">
          <w:rPr>
            <w:rStyle w:val="afffff2"/>
            <w:noProof/>
          </w:rPr>
          <w:t>6.3.2 动产清单</w:t>
        </w:r>
        <w:r>
          <w:rPr>
            <w:noProof/>
          </w:rPr>
          <w:tab/>
        </w:r>
        <w:r>
          <w:rPr>
            <w:noProof/>
          </w:rPr>
          <w:fldChar w:fldCharType="begin"/>
        </w:r>
        <w:r>
          <w:rPr>
            <w:noProof/>
          </w:rPr>
          <w:instrText xml:space="preserve"> PAGEREF _Toc119677881 \h </w:instrText>
        </w:r>
        <w:r>
          <w:rPr>
            <w:noProof/>
          </w:rPr>
        </w:r>
        <w:r>
          <w:rPr>
            <w:noProof/>
          </w:rPr>
          <w:fldChar w:fldCharType="separate"/>
        </w:r>
        <w:r>
          <w:rPr>
            <w:noProof/>
          </w:rPr>
          <w:t>4</w:t>
        </w:r>
        <w:r>
          <w:rPr>
            <w:noProof/>
          </w:rPr>
          <w:fldChar w:fldCharType="end"/>
        </w:r>
      </w:hyperlink>
    </w:p>
    <w:p w14:paraId="1D66E7A6" w14:textId="00CA091F" w:rsidR="001D0270" w:rsidRDefault="001D0270">
      <w:pPr>
        <w:pStyle w:val="TOC2"/>
        <w:rPr>
          <w:rFonts w:asciiTheme="minorHAnsi" w:eastAsiaTheme="minorEastAsia" w:hAnsiTheme="minorHAnsi" w:cstheme="minorBidi"/>
          <w:noProof/>
          <w:szCs w:val="22"/>
        </w:rPr>
      </w:pPr>
      <w:hyperlink w:anchor="_Toc119677882" w:history="1">
        <w:r w:rsidRPr="00FD5805">
          <w:rPr>
            <w:rStyle w:val="afffff2"/>
            <w:noProof/>
          </w:rPr>
          <w:t>6.4 系统管理技术要求</w:t>
        </w:r>
        <w:r>
          <w:rPr>
            <w:noProof/>
          </w:rPr>
          <w:tab/>
        </w:r>
        <w:r>
          <w:rPr>
            <w:noProof/>
          </w:rPr>
          <w:fldChar w:fldCharType="begin"/>
        </w:r>
        <w:r>
          <w:rPr>
            <w:noProof/>
          </w:rPr>
          <w:instrText xml:space="preserve"> PAGEREF _Toc119677882 \h </w:instrText>
        </w:r>
        <w:r>
          <w:rPr>
            <w:noProof/>
          </w:rPr>
        </w:r>
        <w:r>
          <w:rPr>
            <w:noProof/>
          </w:rPr>
          <w:fldChar w:fldCharType="separate"/>
        </w:r>
        <w:r>
          <w:rPr>
            <w:noProof/>
          </w:rPr>
          <w:t>4</w:t>
        </w:r>
        <w:r>
          <w:rPr>
            <w:noProof/>
          </w:rPr>
          <w:fldChar w:fldCharType="end"/>
        </w:r>
      </w:hyperlink>
    </w:p>
    <w:p w14:paraId="0FD187B3" w14:textId="04EF10D2" w:rsidR="001D0270" w:rsidRDefault="001D0270">
      <w:pPr>
        <w:pStyle w:val="TOC3"/>
        <w:tabs>
          <w:tab w:val="right" w:leader="dot" w:pos="9344"/>
        </w:tabs>
        <w:rPr>
          <w:rFonts w:asciiTheme="minorHAnsi" w:eastAsiaTheme="minorEastAsia" w:hAnsiTheme="minorHAnsi" w:cstheme="minorBidi"/>
          <w:noProof/>
          <w:szCs w:val="22"/>
        </w:rPr>
      </w:pPr>
      <w:hyperlink w:anchor="_Toc119677883" w:history="1">
        <w:r w:rsidRPr="00FD5805">
          <w:rPr>
            <w:rStyle w:val="afffff2"/>
            <w:noProof/>
          </w:rPr>
          <w:t>6.4.1 主体管理</w:t>
        </w:r>
        <w:r>
          <w:rPr>
            <w:noProof/>
          </w:rPr>
          <w:tab/>
        </w:r>
        <w:r>
          <w:rPr>
            <w:noProof/>
          </w:rPr>
          <w:fldChar w:fldCharType="begin"/>
        </w:r>
        <w:r>
          <w:rPr>
            <w:noProof/>
          </w:rPr>
          <w:instrText xml:space="preserve"> PAGEREF _Toc119677883 \h </w:instrText>
        </w:r>
        <w:r>
          <w:rPr>
            <w:noProof/>
          </w:rPr>
        </w:r>
        <w:r>
          <w:rPr>
            <w:noProof/>
          </w:rPr>
          <w:fldChar w:fldCharType="separate"/>
        </w:r>
        <w:r>
          <w:rPr>
            <w:noProof/>
          </w:rPr>
          <w:t>4</w:t>
        </w:r>
        <w:r>
          <w:rPr>
            <w:noProof/>
          </w:rPr>
          <w:fldChar w:fldCharType="end"/>
        </w:r>
      </w:hyperlink>
    </w:p>
    <w:p w14:paraId="744FA0EF" w14:textId="2EAF5117" w:rsidR="001D0270" w:rsidRDefault="001D0270">
      <w:pPr>
        <w:pStyle w:val="TOC3"/>
        <w:tabs>
          <w:tab w:val="right" w:leader="dot" w:pos="9344"/>
        </w:tabs>
        <w:rPr>
          <w:rFonts w:asciiTheme="minorHAnsi" w:eastAsiaTheme="minorEastAsia" w:hAnsiTheme="minorHAnsi" w:cstheme="minorBidi"/>
          <w:noProof/>
          <w:szCs w:val="22"/>
        </w:rPr>
      </w:pPr>
      <w:hyperlink w:anchor="_Toc119677884" w:history="1">
        <w:r w:rsidRPr="00FD5805">
          <w:rPr>
            <w:rStyle w:val="afffff2"/>
            <w:noProof/>
          </w:rPr>
          <w:t>6.4.2 角色管理</w:t>
        </w:r>
        <w:r>
          <w:rPr>
            <w:noProof/>
          </w:rPr>
          <w:tab/>
        </w:r>
        <w:r>
          <w:rPr>
            <w:noProof/>
          </w:rPr>
          <w:fldChar w:fldCharType="begin"/>
        </w:r>
        <w:r>
          <w:rPr>
            <w:noProof/>
          </w:rPr>
          <w:instrText xml:space="preserve"> PAGEREF _Toc119677884 \h </w:instrText>
        </w:r>
        <w:r>
          <w:rPr>
            <w:noProof/>
          </w:rPr>
        </w:r>
        <w:r>
          <w:rPr>
            <w:noProof/>
          </w:rPr>
          <w:fldChar w:fldCharType="separate"/>
        </w:r>
        <w:r>
          <w:rPr>
            <w:noProof/>
          </w:rPr>
          <w:t>4</w:t>
        </w:r>
        <w:r>
          <w:rPr>
            <w:noProof/>
          </w:rPr>
          <w:fldChar w:fldCharType="end"/>
        </w:r>
      </w:hyperlink>
    </w:p>
    <w:p w14:paraId="2DDDF8E5" w14:textId="5E4CAD2A" w:rsidR="001D0270" w:rsidRDefault="001D0270">
      <w:pPr>
        <w:pStyle w:val="TOC3"/>
        <w:tabs>
          <w:tab w:val="right" w:leader="dot" w:pos="9344"/>
        </w:tabs>
        <w:rPr>
          <w:rFonts w:asciiTheme="minorHAnsi" w:eastAsiaTheme="minorEastAsia" w:hAnsiTheme="minorHAnsi" w:cstheme="minorBidi"/>
          <w:noProof/>
          <w:szCs w:val="22"/>
        </w:rPr>
      </w:pPr>
      <w:hyperlink w:anchor="_Toc119677885" w:history="1">
        <w:r w:rsidRPr="00FD5805">
          <w:rPr>
            <w:rStyle w:val="afffff2"/>
            <w:noProof/>
          </w:rPr>
          <w:t>6.4.3 用户管理</w:t>
        </w:r>
        <w:r>
          <w:rPr>
            <w:noProof/>
          </w:rPr>
          <w:tab/>
        </w:r>
        <w:r>
          <w:rPr>
            <w:noProof/>
          </w:rPr>
          <w:fldChar w:fldCharType="begin"/>
        </w:r>
        <w:r>
          <w:rPr>
            <w:noProof/>
          </w:rPr>
          <w:instrText xml:space="preserve"> PAGEREF _Toc119677885 \h </w:instrText>
        </w:r>
        <w:r>
          <w:rPr>
            <w:noProof/>
          </w:rPr>
        </w:r>
        <w:r>
          <w:rPr>
            <w:noProof/>
          </w:rPr>
          <w:fldChar w:fldCharType="separate"/>
        </w:r>
        <w:r>
          <w:rPr>
            <w:noProof/>
          </w:rPr>
          <w:t>4</w:t>
        </w:r>
        <w:r>
          <w:rPr>
            <w:noProof/>
          </w:rPr>
          <w:fldChar w:fldCharType="end"/>
        </w:r>
      </w:hyperlink>
    </w:p>
    <w:p w14:paraId="37A23DA3" w14:textId="18478CB6" w:rsidR="001D0270" w:rsidRDefault="001D0270">
      <w:pPr>
        <w:pStyle w:val="TOC3"/>
        <w:tabs>
          <w:tab w:val="right" w:leader="dot" w:pos="9344"/>
        </w:tabs>
        <w:rPr>
          <w:rFonts w:asciiTheme="minorHAnsi" w:eastAsiaTheme="minorEastAsia" w:hAnsiTheme="minorHAnsi" w:cstheme="minorBidi"/>
          <w:noProof/>
          <w:szCs w:val="22"/>
        </w:rPr>
      </w:pPr>
      <w:hyperlink w:anchor="_Toc119677886" w:history="1">
        <w:r w:rsidRPr="00FD5805">
          <w:rPr>
            <w:rStyle w:val="afffff2"/>
            <w:noProof/>
          </w:rPr>
          <w:t>6.4.4 日志管理</w:t>
        </w:r>
        <w:r>
          <w:rPr>
            <w:noProof/>
          </w:rPr>
          <w:tab/>
        </w:r>
        <w:r>
          <w:rPr>
            <w:noProof/>
          </w:rPr>
          <w:fldChar w:fldCharType="begin"/>
        </w:r>
        <w:r>
          <w:rPr>
            <w:noProof/>
          </w:rPr>
          <w:instrText xml:space="preserve"> PAGEREF _Toc119677886 \h </w:instrText>
        </w:r>
        <w:r>
          <w:rPr>
            <w:noProof/>
          </w:rPr>
        </w:r>
        <w:r>
          <w:rPr>
            <w:noProof/>
          </w:rPr>
          <w:fldChar w:fldCharType="separate"/>
        </w:r>
        <w:r>
          <w:rPr>
            <w:noProof/>
          </w:rPr>
          <w:t>4</w:t>
        </w:r>
        <w:r>
          <w:rPr>
            <w:noProof/>
          </w:rPr>
          <w:fldChar w:fldCharType="end"/>
        </w:r>
      </w:hyperlink>
    </w:p>
    <w:p w14:paraId="662364E3" w14:textId="7B566A1A" w:rsidR="001D0270" w:rsidRDefault="001D0270">
      <w:pPr>
        <w:pStyle w:val="TOC2"/>
        <w:rPr>
          <w:rFonts w:asciiTheme="minorHAnsi" w:eastAsiaTheme="minorEastAsia" w:hAnsiTheme="minorHAnsi" w:cstheme="minorBidi"/>
          <w:noProof/>
          <w:szCs w:val="22"/>
        </w:rPr>
      </w:pPr>
      <w:hyperlink w:anchor="_Toc119677887" w:history="1">
        <w:r w:rsidRPr="00FD5805">
          <w:rPr>
            <w:rStyle w:val="afffff2"/>
            <w:noProof/>
          </w:rPr>
          <w:t>6.5 运维管理技术要求</w:t>
        </w:r>
        <w:r>
          <w:rPr>
            <w:noProof/>
          </w:rPr>
          <w:tab/>
        </w:r>
        <w:r>
          <w:rPr>
            <w:noProof/>
          </w:rPr>
          <w:fldChar w:fldCharType="begin"/>
        </w:r>
        <w:r>
          <w:rPr>
            <w:noProof/>
          </w:rPr>
          <w:instrText xml:space="preserve"> PAGEREF _Toc119677887 \h </w:instrText>
        </w:r>
        <w:r>
          <w:rPr>
            <w:noProof/>
          </w:rPr>
        </w:r>
        <w:r>
          <w:rPr>
            <w:noProof/>
          </w:rPr>
          <w:fldChar w:fldCharType="separate"/>
        </w:r>
        <w:r>
          <w:rPr>
            <w:noProof/>
          </w:rPr>
          <w:t>4</w:t>
        </w:r>
        <w:r>
          <w:rPr>
            <w:noProof/>
          </w:rPr>
          <w:fldChar w:fldCharType="end"/>
        </w:r>
      </w:hyperlink>
    </w:p>
    <w:p w14:paraId="76E24E06" w14:textId="058EBB7E" w:rsidR="001D0270" w:rsidRDefault="001D0270">
      <w:pPr>
        <w:pStyle w:val="TOC3"/>
        <w:tabs>
          <w:tab w:val="right" w:leader="dot" w:pos="9344"/>
        </w:tabs>
        <w:rPr>
          <w:rFonts w:asciiTheme="minorHAnsi" w:eastAsiaTheme="minorEastAsia" w:hAnsiTheme="minorHAnsi" w:cstheme="minorBidi"/>
          <w:noProof/>
          <w:szCs w:val="22"/>
        </w:rPr>
      </w:pPr>
      <w:hyperlink w:anchor="_Toc119677888" w:history="1">
        <w:r w:rsidRPr="00FD5805">
          <w:rPr>
            <w:rStyle w:val="afffff2"/>
            <w:noProof/>
          </w:rPr>
          <w:t>6.5.1 故障信息</w:t>
        </w:r>
        <w:r>
          <w:rPr>
            <w:noProof/>
          </w:rPr>
          <w:tab/>
        </w:r>
        <w:r>
          <w:rPr>
            <w:noProof/>
          </w:rPr>
          <w:fldChar w:fldCharType="begin"/>
        </w:r>
        <w:r>
          <w:rPr>
            <w:noProof/>
          </w:rPr>
          <w:instrText xml:space="preserve"> PAGEREF _Toc119677888 \h </w:instrText>
        </w:r>
        <w:r>
          <w:rPr>
            <w:noProof/>
          </w:rPr>
        </w:r>
        <w:r>
          <w:rPr>
            <w:noProof/>
          </w:rPr>
          <w:fldChar w:fldCharType="separate"/>
        </w:r>
        <w:r>
          <w:rPr>
            <w:noProof/>
          </w:rPr>
          <w:t>4</w:t>
        </w:r>
        <w:r>
          <w:rPr>
            <w:noProof/>
          </w:rPr>
          <w:fldChar w:fldCharType="end"/>
        </w:r>
      </w:hyperlink>
    </w:p>
    <w:p w14:paraId="62D83C28" w14:textId="4C72A320" w:rsidR="001D0270" w:rsidRDefault="001D0270">
      <w:pPr>
        <w:pStyle w:val="TOC3"/>
        <w:tabs>
          <w:tab w:val="right" w:leader="dot" w:pos="9344"/>
        </w:tabs>
        <w:rPr>
          <w:rFonts w:asciiTheme="minorHAnsi" w:eastAsiaTheme="minorEastAsia" w:hAnsiTheme="minorHAnsi" w:cstheme="minorBidi"/>
          <w:noProof/>
          <w:szCs w:val="22"/>
        </w:rPr>
      </w:pPr>
      <w:hyperlink w:anchor="_Toc119677889" w:history="1">
        <w:r w:rsidRPr="00FD5805">
          <w:rPr>
            <w:rStyle w:val="afffff2"/>
            <w:noProof/>
          </w:rPr>
          <w:t>6.5.2 设备管理</w:t>
        </w:r>
        <w:r>
          <w:rPr>
            <w:noProof/>
          </w:rPr>
          <w:tab/>
        </w:r>
        <w:r>
          <w:rPr>
            <w:noProof/>
          </w:rPr>
          <w:fldChar w:fldCharType="begin"/>
        </w:r>
        <w:r>
          <w:rPr>
            <w:noProof/>
          </w:rPr>
          <w:instrText xml:space="preserve"> PAGEREF _Toc119677889 \h </w:instrText>
        </w:r>
        <w:r>
          <w:rPr>
            <w:noProof/>
          </w:rPr>
        </w:r>
        <w:r>
          <w:rPr>
            <w:noProof/>
          </w:rPr>
          <w:fldChar w:fldCharType="separate"/>
        </w:r>
        <w:r>
          <w:rPr>
            <w:noProof/>
          </w:rPr>
          <w:t>4</w:t>
        </w:r>
        <w:r>
          <w:rPr>
            <w:noProof/>
          </w:rPr>
          <w:fldChar w:fldCharType="end"/>
        </w:r>
      </w:hyperlink>
    </w:p>
    <w:p w14:paraId="1C88ADAA" w14:textId="06946442" w:rsidR="001D0270" w:rsidRDefault="001D0270">
      <w:pPr>
        <w:pStyle w:val="TOC3"/>
        <w:tabs>
          <w:tab w:val="right" w:leader="dot" w:pos="9344"/>
        </w:tabs>
        <w:rPr>
          <w:rFonts w:asciiTheme="minorHAnsi" w:eastAsiaTheme="minorEastAsia" w:hAnsiTheme="minorHAnsi" w:cstheme="minorBidi"/>
          <w:noProof/>
          <w:szCs w:val="22"/>
        </w:rPr>
      </w:pPr>
      <w:hyperlink w:anchor="_Toc119677890" w:history="1">
        <w:r w:rsidRPr="00FD5805">
          <w:rPr>
            <w:rStyle w:val="afffff2"/>
            <w:noProof/>
          </w:rPr>
          <w:t>6.5.3 物联网事件</w:t>
        </w:r>
        <w:r>
          <w:rPr>
            <w:noProof/>
          </w:rPr>
          <w:tab/>
        </w:r>
        <w:r>
          <w:rPr>
            <w:noProof/>
          </w:rPr>
          <w:fldChar w:fldCharType="begin"/>
        </w:r>
        <w:r>
          <w:rPr>
            <w:noProof/>
          </w:rPr>
          <w:instrText xml:space="preserve"> PAGEREF _Toc119677890 \h </w:instrText>
        </w:r>
        <w:r>
          <w:rPr>
            <w:noProof/>
          </w:rPr>
        </w:r>
        <w:r>
          <w:rPr>
            <w:noProof/>
          </w:rPr>
          <w:fldChar w:fldCharType="separate"/>
        </w:r>
        <w:r>
          <w:rPr>
            <w:noProof/>
          </w:rPr>
          <w:t>4</w:t>
        </w:r>
        <w:r>
          <w:rPr>
            <w:noProof/>
          </w:rPr>
          <w:fldChar w:fldCharType="end"/>
        </w:r>
      </w:hyperlink>
    </w:p>
    <w:p w14:paraId="427B1226" w14:textId="04CEF0AE" w:rsidR="001D0270" w:rsidRDefault="001D0270">
      <w:pPr>
        <w:pStyle w:val="TOC3"/>
        <w:tabs>
          <w:tab w:val="right" w:leader="dot" w:pos="9344"/>
        </w:tabs>
        <w:rPr>
          <w:rFonts w:asciiTheme="minorHAnsi" w:eastAsiaTheme="minorEastAsia" w:hAnsiTheme="minorHAnsi" w:cstheme="minorBidi"/>
          <w:noProof/>
          <w:szCs w:val="22"/>
        </w:rPr>
      </w:pPr>
      <w:hyperlink w:anchor="_Toc119677891" w:history="1">
        <w:r w:rsidRPr="00FD5805">
          <w:rPr>
            <w:rStyle w:val="afffff2"/>
            <w:noProof/>
          </w:rPr>
          <w:t>6.5.4 大屏展示</w:t>
        </w:r>
        <w:r>
          <w:rPr>
            <w:noProof/>
          </w:rPr>
          <w:tab/>
        </w:r>
        <w:r>
          <w:rPr>
            <w:noProof/>
          </w:rPr>
          <w:fldChar w:fldCharType="begin"/>
        </w:r>
        <w:r>
          <w:rPr>
            <w:noProof/>
          </w:rPr>
          <w:instrText xml:space="preserve"> PAGEREF _Toc119677891 \h </w:instrText>
        </w:r>
        <w:r>
          <w:rPr>
            <w:noProof/>
          </w:rPr>
        </w:r>
        <w:r>
          <w:rPr>
            <w:noProof/>
          </w:rPr>
          <w:fldChar w:fldCharType="separate"/>
        </w:r>
        <w:r>
          <w:rPr>
            <w:noProof/>
          </w:rPr>
          <w:t>5</w:t>
        </w:r>
        <w:r>
          <w:rPr>
            <w:noProof/>
          </w:rPr>
          <w:fldChar w:fldCharType="end"/>
        </w:r>
      </w:hyperlink>
    </w:p>
    <w:p w14:paraId="067408E9" w14:textId="2CA1B09A" w:rsidR="001D0270" w:rsidRDefault="001D0270">
      <w:pPr>
        <w:pStyle w:val="TOC1"/>
        <w:tabs>
          <w:tab w:val="right" w:leader="dot" w:pos="9344"/>
        </w:tabs>
        <w:rPr>
          <w:rFonts w:asciiTheme="minorHAnsi" w:eastAsiaTheme="minorEastAsia" w:hAnsiTheme="minorHAnsi" w:cstheme="minorBidi"/>
          <w:noProof/>
          <w:szCs w:val="22"/>
        </w:rPr>
      </w:pPr>
      <w:hyperlink w:anchor="_Toc119677892" w:history="1">
        <w:r w:rsidRPr="00FD5805">
          <w:rPr>
            <w:rStyle w:val="afffff2"/>
            <w:noProof/>
          </w:rPr>
          <w:t>7 客户端技术要求</w:t>
        </w:r>
        <w:r>
          <w:rPr>
            <w:noProof/>
          </w:rPr>
          <w:tab/>
        </w:r>
        <w:r>
          <w:rPr>
            <w:noProof/>
          </w:rPr>
          <w:fldChar w:fldCharType="begin"/>
        </w:r>
        <w:r>
          <w:rPr>
            <w:noProof/>
          </w:rPr>
          <w:instrText xml:space="preserve"> PAGEREF _Toc119677892 \h </w:instrText>
        </w:r>
        <w:r>
          <w:rPr>
            <w:noProof/>
          </w:rPr>
        </w:r>
        <w:r>
          <w:rPr>
            <w:noProof/>
          </w:rPr>
          <w:fldChar w:fldCharType="separate"/>
        </w:r>
        <w:r>
          <w:rPr>
            <w:noProof/>
          </w:rPr>
          <w:t>5</w:t>
        </w:r>
        <w:r>
          <w:rPr>
            <w:noProof/>
          </w:rPr>
          <w:fldChar w:fldCharType="end"/>
        </w:r>
      </w:hyperlink>
    </w:p>
    <w:p w14:paraId="2C86829A" w14:textId="4A4F195F" w:rsidR="001D0270" w:rsidRDefault="001D0270">
      <w:pPr>
        <w:pStyle w:val="TOC2"/>
        <w:rPr>
          <w:rFonts w:asciiTheme="minorHAnsi" w:eastAsiaTheme="minorEastAsia" w:hAnsiTheme="minorHAnsi" w:cstheme="minorBidi"/>
          <w:noProof/>
          <w:szCs w:val="22"/>
        </w:rPr>
      </w:pPr>
      <w:hyperlink w:anchor="_Toc119677893" w:history="1">
        <w:r w:rsidRPr="00FD5805">
          <w:rPr>
            <w:rStyle w:val="afffff2"/>
            <w:noProof/>
          </w:rPr>
          <w:t>7.1 法院客户端技术要求</w:t>
        </w:r>
        <w:r>
          <w:rPr>
            <w:noProof/>
          </w:rPr>
          <w:tab/>
        </w:r>
        <w:r>
          <w:rPr>
            <w:noProof/>
          </w:rPr>
          <w:fldChar w:fldCharType="begin"/>
        </w:r>
        <w:r>
          <w:rPr>
            <w:noProof/>
          </w:rPr>
          <w:instrText xml:space="preserve"> PAGEREF _Toc119677893 \h </w:instrText>
        </w:r>
        <w:r>
          <w:rPr>
            <w:noProof/>
          </w:rPr>
        </w:r>
        <w:r>
          <w:rPr>
            <w:noProof/>
          </w:rPr>
          <w:fldChar w:fldCharType="separate"/>
        </w:r>
        <w:r>
          <w:rPr>
            <w:noProof/>
          </w:rPr>
          <w:t>5</w:t>
        </w:r>
        <w:r>
          <w:rPr>
            <w:noProof/>
          </w:rPr>
          <w:fldChar w:fldCharType="end"/>
        </w:r>
      </w:hyperlink>
    </w:p>
    <w:p w14:paraId="3F4D0B03" w14:textId="645092F0" w:rsidR="001D0270" w:rsidRDefault="001D0270">
      <w:pPr>
        <w:pStyle w:val="TOC3"/>
        <w:tabs>
          <w:tab w:val="right" w:leader="dot" w:pos="9344"/>
        </w:tabs>
        <w:rPr>
          <w:rFonts w:asciiTheme="minorHAnsi" w:eastAsiaTheme="minorEastAsia" w:hAnsiTheme="minorHAnsi" w:cstheme="minorBidi"/>
          <w:noProof/>
          <w:szCs w:val="22"/>
        </w:rPr>
      </w:pPr>
      <w:hyperlink w:anchor="_Toc119677894" w:history="1">
        <w:r w:rsidRPr="00FD5805">
          <w:rPr>
            <w:rStyle w:val="afffff2"/>
            <w:noProof/>
          </w:rPr>
          <w:t>7.1.1 查封地图</w:t>
        </w:r>
        <w:r>
          <w:rPr>
            <w:noProof/>
          </w:rPr>
          <w:tab/>
        </w:r>
        <w:r>
          <w:rPr>
            <w:noProof/>
          </w:rPr>
          <w:fldChar w:fldCharType="begin"/>
        </w:r>
        <w:r>
          <w:rPr>
            <w:noProof/>
          </w:rPr>
          <w:instrText xml:space="preserve"> PAGEREF _Toc119677894 \h </w:instrText>
        </w:r>
        <w:r>
          <w:rPr>
            <w:noProof/>
          </w:rPr>
        </w:r>
        <w:r>
          <w:rPr>
            <w:noProof/>
          </w:rPr>
          <w:fldChar w:fldCharType="separate"/>
        </w:r>
        <w:r>
          <w:rPr>
            <w:noProof/>
          </w:rPr>
          <w:t>5</w:t>
        </w:r>
        <w:r>
          <w:rPr>
            <w:noProof/>
          </w:rPr>
          <w:fldChar w:fldCharType="end"/>
        </w:r>
      </w:hyperlink>
    </w:p>
    <w:p w14:paraId="09AC4D5B" w14:textId="2380B74A" w:rsidR="001D0270" w:rsidRDefault="001D0270">
      <w:pPr>
        <w:pStyle w:val="TOC3"/>
        <w:tabs>
          <w:tab w:val="right" w:leader="dot" w:pos="9344"/>
        </w:tabs>
        <w:rPr>
          <w:rFonts w:asciiTheme="minorHAnsi" w:eastAsiaTheme="minorEastAsia" w:hAnsiTheme="minorHAnsi" w:cstheme="minorBidi"/>
          <w:noProof/>
          <w:szCs w:val="22"/>
        </w:rPr>
      </w:pPr>
      <w:hyperlink w:anchor="_Toc119677895" w:history="1">
        <w:r w:rsidRPr="00FD5805">
          <w:rPr>
            <w:rStyle w:val="afffff2"/>
            <w:noProof/>
          </w:rPr>
          <w:t>7.1.2 新增查封</w:t>
        </w:r>
        <w:r>
          <w:rPr>
            <w:noProof/>
          </w:rPr>
          <w:tab/>
        </w:r>
        <w:r>
          <w:rPr>
            <w:noProof/>
          </w:rPr>
          <w:fldChar w:fldCharType="begin"/>
        </w:r>
        <w:r>
          <w:rPr>
            <w:noProof/>
          </w:rPr>
          <w:instrText xml:space="preserve"> PAGEREF _Toc119677895 \h </w:instrText>
        </w:r>
        <w:r>
          <w:rPr>
            <w:noProof/>
          </w:rPr>
        </w:r>
        <w:r>
          <w:rPr>
            <w:noProof/>
          </w:rPr>
          <w:fldChar w:fldCharType="separate"/>
        </w:r>
        <w:r>
          <w:rPr>
            <w:noProof/>
          </w:rPr>
          <w:t>5</w:t>
        </w:r>
        <w:r>
          <w:rPr>
            <w:noProof/>
          </w:rPr>
          <w:fldChar w:fldCharType="end"/>
        </w:r>
      </w:hyperlink>
    </w:p>
    <w:p w14:paraId="322058AD" w14:textId="52016008" w:rsidR="001D0270" w:rsidRDefault="001D0270">
      <w:pPr>
        <w:pStyle w:val="TOC3"/>
        <w:tabs>
          <w:tab w:val="right" w:leader="dot" w:pos="9344"/>
        </w:tabs>
        <w:rPr>
          <w:rFonts w:asciiTheme="minorHAnsi" w:eastAsiaTheme="minorEastAsia" w:hAnsiTheme="minorHAnsi" w:cstheme="minorBidi"/>
          <w:noProof/>
          <w:szCs w:val="22"/>
        </w:rPr>
      </w:pPr>
      <w:hyperlink w:anchor="_Toc119677896" w:history="1">
        <w:r w:rsidRPr="00FD5805">
          <w:rPr>
            <w:rStyle w:val="afffff2"/>
            <w:noProof/>
          </w:rPr>
          <w:t>7.1.3 报警管理</w:t>
        </w:r>
        <w:r>
          <w:rPr>
            <w:noProof/>
          </w:rPr>
          <w:tab/>
        </w:r>
        <w:r>
          <w:rPr>
            <w:noProof/>
          </w:rPr>
          <w:fldChar w:fldCharType="begin"/>
        </w:r>
        <w:r>
          <w:rPr>
            <w:noProof/>
          </w:rPr>
          <w:instrText xml:space="preserve"> PAGEREF _Toc119677896 \h </w:instrText>
        </w:r>
        <w:r>
          <w:rPr>
            <w:noProof/>
          </w:rPr>
        </w:r>
        <w:r>
          <w:rPr>
            <w:noProof/>
          </w:rPr>
          <w:fldChar w:fldCharType="separate"/>
        </w:r>
        <w:r>
          <w:rPr>
            <w:noProof/>
          </w:rPr>
          <w:t>5</w:t>
        </w:r>
        <w:r>
          <w:rPr>
            <w:noProof/>
          </w:rPr>
          <w:fldChar w:fldCharType="end"/>
        </w:r>
      </w:hyperlink>
    </w:p>
    <w:p w14:paraId="1DF6BCAB" w14:textId="6601D837" w:rsidR="001D0270" w:rsidRDefault="001D0270">
      <w:pPr>
        <w:pStyle w:val="TOC3"/>
        <w:tabs>
          <w:tab w:val="right" w:leader="dot" w:pos="9344"/>
        </w:tabs>
        <w:rPr>
          <w:rFonts w:asciiTheme="minorHAnsi" w:eastAsiaTheme="minorEastAsia" w:hAnsiTheme="minorHAnsi" w:cstheme="minorBidi"/>
          <w:noProof/>
          <w:szCs w:val="22"/>
        </w:rPr>
      </w:pPr>
      <w:hyperlink w:anchor="_Toc119677897" w:history="1">
        <w:r w:rsidRPr="00FD5805">
          <w:rPr>
            <w:rStyle w:val="afffff2"/>
            <w:noProof/>
          </w:rPr>
          <w:t>7.1.4 称重记录</w:t>
        </w:r>
        <w:r>
          <w:rPr>
            <w:noProof/>
          </w:rPr>
          <w:tab/>
        </w:r>
        <w:r>
          <w:rPr>
            <w:noProof/>
          </w:rPr>
          <w:fldChar w:fldCharType="begin"/>
        </w:r>
        <w:r>
          <w:rPr>
            <w:noProof/>
          </w:rPr>
          <w:instrText xml:space="preserve"> PAGEREF _Toc119677897 \h </w:instrText>
        </w:r>
        <w:r>
          <w:rPr>
            <w:noProof/>
          </w:rPr>
        </w:r>
        <w:r>
          <w:rPr>
            <w:noProof/>
          </w:rPr>
          <w:fldChar w:fldCharType="separate"/>
        </w:r>
        <w:r>
          <w:rPr>
            <w:noProof/>
          </w:rPr>
          <w:t>5</w:t>
        </w:r>
        <w:r>
          <w:rPr>
            <w:noProof/>
          </w:rPr>
          <w:fldChar w:fldCharType="end"/>
        </w:r>
      </w:hyperlink>
    </w:p>
    <w:p w14:paraId="1DB09B1B" w14:textId="46D565AC" w:rsidR="001D0270" w:rsidRDefault="001D0270">
      <w:pPr>
        <w:pStyle w:val="TOC3"/>
        <w:tabs>
          <w:tab w:val="right" w:leader="dot" w:pos="9344"/>
        </w:tabs>
        <w:rPr>
          <w:rFonts w:asciiTheme="minorHAnsi" w:eastAsiaTheme="minorEastAsia" w:hAnsiTheme="minorHAnsi" w:cstheme="minorBidi"/>
          <w:noProof/>
          <w:szCs w:val="22"/>
        </w:rPr>
      </w:pPr>
      <w:hyperlink w:anchor="_Toc119677898" w:history="1">
        <w:r w:rsidRPr="00FD5805">
          <w:rPr>
            <w:rStyle w:val="afffff2"/>
            <w:noProof/>
          </w:rPr>
          <w:t>7.1.5 主动查控</w:t>
        </w:r>
        <w:r>
          <w:rPr>
            <w:noProof/>
          </w:rPr>
          <w:tab/>
        </w:r>
        <w:r>
          <w:rPr>
            <w:noProof/>
          </w:rPr>
          <w:fldChar w:fldCharType="begin"/>
        </w:r>
        <w:r>
          <w:rPr>
            <w:noProof/>
          </w:rPr>
          <w:instrText xml:space="preserve"> PAGEREF _Toc119677898 \h </w:instrText>
        </w:r>
        <w:r>
          <w:rPr>
            <w:noProof/>
          </w:rPr>
        </w:r>
        <w:r>
          <w:rPr>
            <w:noProof/>
          </w:rPr>
          <w:fldChar w:fldCharType="separate"/>
        </w:r>
        <w:r>
          <w:rPr>
            <w:noProof/>
          </w:rPr>
          <w:t>5</w:t>
        </w:r>
        <w:r>
          <w:rPr>
            <w:noProof/>
          </w:rPr>
          <w:fldChar w:fldCharType="end"/>
        </w:r>
      </w:hyperlink>
    </w:p>
    <w:p w14:paraId="1B3B0A04" w14:textId="3AF01EF5" w:rsidR="001D0270" w:rsidRDefault="001D0270">
      <w:pPr>
        <w:pStyle w:val="TOC3"/>
        <w:tabs>
          <w:tab w:val="right" w:leader="dot" w:pos="9344"/>
        </w:tabs>
        <w:rPr>
          <w:rFonts w:asciiTheme="minorHAnsi" w:eastAsiaTheme="minorEastAsia" w:hAnsiTheme="minorHAnsi" w:cstheme="minorBidi"/>
          <w:noProof/>
          <w:szCs w:val="22"/>
        </w:rPr>
      </w:pPr>
      <w:hyperlink w:anchor="_Toc119677899" w:history="1">
        <w:r w:rsidRPr="00FD5805">
          <w:rPr>
            <w:rStyle w:val="afffff2"/>
            <w:noProof/>
          </w:rPr>
          <w:t>7.1.6 标的物管理</w:t>
        </w:r>
        <w:r>
          <w:rPr>
            <w:noProof/>
          </w:rPr>
          <w:tab/>
        </w:r>
        <w:r>
          <w:rPr>
            <w:noProof/>
          </w:rPr>
          <w:fldChar w:fldCharType="begin"/>
        </w:r>
        <w:r>
          <w:rPr>
            <w:noProof/>
          </w:rPr>
          <w:instrText xml:space="preserve"> PAGEREF _Toc119677899 \h </w:instrText>
        </w:r>
        <w:r>
          <w:rPr>
            <w:noProof/>
          </w:rPr>
        </w:r>
        <w:r>
          <w:rPr>
            <w:noProof/>
          </w:rPr>
          <w:fldChar w:fldCharType="separate"/>
        </w:r>
        <w:r>
          <w:rPr>
            <w:noProof/>
          </w:rPr>
          <w:t>5</w:t>
        </w:r>
        <w:r>
          <w:rPr>
            <w:noProof/>
          </w:rPr>
          <w:fldChar w:fldCharType="end"/>
        </w:r>
      </w:hyperlink>
    </w:p>
    <w:p w14:paraId="42FBFF90" w14:textId="4210FC08" w:rsidR="001D0270" w:rsidRDefault="001D0270">
      <w:pPr>
        <w:pStyle w:val="TOC3"/>
        <w:tabs>
          <w:tab w:val="right" w:leader="dot" w:pos="9344"/>
        </w:tabs>
        <w:rPr>
          <w:rFonts w:asciiTheme="minorHAnsi" w:eastAsiaTheme="minorEastAsia" w:hAnsiTheme="minorHAnsi" w:cstheme="minorBidi"/>
          <w:noProof/>
          <w:szCs w:val="22"/>
        </w:rPr>
      </w:pPr>
      <w:hyperlink w:anchor="_Toc119677900" w:history="1">
        <w:r w:rsidRPr="00FD5805">
          <w:rPr>
            <w:rStyle w:val="afffff2"/>
            <w:noProof/>
          </w:rPr>
          <w:t>7.1.7 用户信息</w:t>
        </w:r>
        <w:r>
          <w:rPr>
            <w:noProof/>
          </w:rPr>
          <w:tab/>
        </w:r>
        <w:r>
          <w:rPr>
            <w:noProof/>
          </w:rPr>
          <w:fldChar w:fldCharType="begin"/>
        </w:r>
        <w:r>
          <w:rPr>
            <w:noProof/>
          </w:rPr>
          <w:instrText xml:space="preserve"> PAGEREF _Toc119677900 \h </w:instrText>
        </w:r>
        <w:r>
          <w:rPr>
            <w:noProof/>
          </w:rPr>
        </w:r>
        <w:r>
          <w:rPr>
            <w:noProof/>
          </w:rPr>
          <w:fldChar w:fldCharType="separate"/>
        </w:r>
        <w:r>
          <w:rPr>
            <w:noProof/>
          </w:rPr>
          <w:t>5</w:t>
        </w:r>
        <w:r>
          <w:rPr>
            <w:noProof/>
          </w:rPr>
          <w:fldChar w:fldCharType="end"/>
        </w:r>
      </w:hyperlink>
    </w:p>
    <w:p w14:paraId="5888156C" w14:textId="4CD9A699" w:rsidR="001D0270" w:rsidRDefault="001D0270">
      <w:pPr>
        <w:pStyle w:val="TOC2"/>
        <w:rPr>
          <w:rFonts w:asciiTheme="minorHAnsi" w:eastAsiaTheme="minorEastAsia" w:hAnsiTheme="minorHAnsi" w:cstheme="minorBidi"/>
          <w:noProof/>
          <w:szCs w:val="22"/>
        </w:rPr>
      </w:pPr>
      <w:hyperlink w:anchor="_Toc119677901" w:history="1">
        <w:r w:rsidRPr="00FD5805">
          <w:rPr>
            <w:rStyle w:val="afffff2"/>
            <w:noProof/>
          </w:rPr>
          <w:t>7.2 申请人客户端技术要求</w:t>
        </w:r>
        <w:r>
          <w:rPr>
            <w:noProof/>
          </w:rPr>
          <w:tab/>
        </w:r>
        <w:r>
          <w:rPr>
            <w:noProof/>
          </w:rPr>
          <w:fldChar w:fldCharType="begin"/>
        </w:r>
        <w:r>
          <w:rPr>
            <w:noProof/>
          </w:rPr>
          <w:instrText xml:space="preserve"> PAGEREF _Toc119677901 \h </w:instrText>
        </w:r>
        <w:r>
          <w:rPr>
            <w:noProof/>
          </w:rPr>
        </w:r>
        <w:r>
          <w:rPr>
            <w:noProof/>
          </w:rPr>
          <w:fldChar w:fldCharType="separate"/>
        </w:r>
        <w:r>
          <w:rPr>
            <w:noProof/>
          </w:rPr>
          <w:t>5</w:t>
        </w:r>
        <w:r>
          <w:rPr>
            <w:noProof/>
          </w:rPr>
          <w:fldChar w:fldCharType="end"/>
        </w:r>
      </w:hyperlink>
    </w:p>
    <w:p w14:paraId="77AAAF77" w14:textId="3E942D3E" w:rsidR="001D0270" w:rsidRDefault="001D0270">
      <w:pPr>
        <w:pStyle w:val="TOC3"/>
        <w:tabs>
          <w:tab w:val="right" w:leader="dot" w:pos="9344"/>
        </w:tabs>
        <w:rPr>
          <w:rFonts w:asciiTheme="minorHAnsi" w:eastAsiaTheme="minorEastAsia" w:hAnsiTheme="minorHAnsi" w:cstheme="minorBidi"/>
          <w:noProof/>
          <w:szCs w:val="22"/>
        </w:rPr>
      </w:pPr>
      <w:hyperlink w:anchor="_Toc119677902" w:history="1">
        <w:r w:rsidRPr="00FD5805">
          <w:rPr>
            <w:rStyle w:val="afffff2"/>
            <w:noProof/>
          </w:rPr>
          <w:t>7.2.1 查封地图</w:t>
        </w:r>
        <w:r>
          <w:rPr>
            <w:noProof/>
          </w:rPr>
          <w:tab/>
        </w:r>
        <w:r>
          <w:rPr>
            <w:noProof/>
          </w:rPr>
          <w:fldChar w:fldCharType="begin"/>
        </w:r>
        <w:r>
          <w:rPr>
            <w:noProof/>
          </w:rPr>
          <w:instrText xml:space="preserve"> PAGEREF _Toc119677902 \h </w:instrText>
        </w:r>
        <w:r>
          <w:rPr>
            <w:noProof/>
          </w:rPr>
        </w:r>
        <w:r>
          <w:rPr>
            <w:noProof/>
          </w:rPr>
          <w:fldChar w:fldCharType="separate"/>
        </w:r>
        <w:r>
          <w:rPr>
            <w:noProof/>
          </w:rPr>
          <w:t>5</w:t>
        </w:r>
        <w:r>
          <w:rPr>
            <w:noProof/>
          </w:rPr>
          <w:fldChar w:fldCharType="end"/>
        </w:r>
      </w:hyperlink>
    </w:p>
    <w:p w14:paraId="6A1A6343" w14:textId="3FC353A7" w:rsidR="001D0270" w:rsidRDefault="001D0270">
      <w:pPr>
        <w:pStyle w:val="TOC3"/>
        <w:tabs>
          <w:tab w:val="right" w:leader="dot" w:pos="9344"/>
        </w:tabs>
        <w:rPr>
          <w:rFonts w:asciiTheme="minorHAnsi" w:eastAsiaTheme="minorEastAsia" w:hAnsiTheme="minorHAnsi" w:cstheme="minorBidi"/>
          <w:noProof/>
          <w:szCs w:val="22"/>
        </w:rPr>
      </w:pPr>
      <w:hyperlink w:anchor="_Toc119677903" w:history="1">
        <w:r w:rsidRPr="00FD5805">
          <w:rPr>
            <w:rStyle w:val="afffff2"/>
            <w:noProof/>
          </w:rPr>
          <w:t>7.2.2 报警管理</w:t>
        </w:r>
        <w:r>
          <w:rPr>
            <w:noProof/>
          </w:rPr>
          <w:tab/>
        </w:r>
        <w:r>
          <w:rPr>
            <w:noProof/>
          </w:rPr>
          <w:fldChar w:fldCharType="begin"/>
        </w:r>
        <w:r>
          <w:rPr>
            <w:noProof/>
          </w:rPr>
          <w:instrText xml:space="preserve"> PAGEREF _Toc119677903 \h </w:instrText>
        </w:r>
        <w:r>
          <w:rPr>
            <w:noProof/>
          </w:rPr>
        </w:r>
        <w:r>
          <w:rPr>
            <w:noProof/>
          </w:rPr>
          <w:fldChar w:fldCharType="separate"/>
        </w:r>
        <w:r>
          <w:rPr>
            <w:noProof/>
          </w:rPr>
          <w:t>5</w:t>
        </w:r>
        <w:r>
          <w:rPr>
            <w:noProof/>
          </w:rPr>
          <w:fldChar w:fldCharType="end"/>
        </w:r>
      </w:hyperlink>
    </w:p>
    <w:p w14:paraId="115EE513" w14:textId="22504DB9" w:rsidR="001D0270" w:rsidRDefault="001D0270">
      <w:pPr>
        <w:pStyle w:val="TOC3"/>
        <w:tabs>
          <w:tab w:val="right" w:leader="dot" w:pos="9344"/>
        </w:tabs>
        <w:rPr>
          <w:rFonts w:asciiTheme="minorHAnsi" w:eastAsiaTheme="minorEastAsia" w:hAnsiTheme="minorHAnsi" w:cstheme="minorBidi"/>
          <w:noProof/>
          <w:szCs w:val="22"/>
        </w:rPr>
      </w:pPr>
      <w:hyperlink w:anchor="_Toc119677904" w:history="1">
        <w:r w:rsidRPr="00FD5805">
          <w:rPr>
            <w:rStyle w:val="afffff2"/>
            <w:noProof/>
          </w:rPr>
          <w:t>7.2.3 标的物信息</w:t>
        </w:r>
        <w:r>
          <w:rPr>
            <w:noProof/>
          </w:rPr>
          <w:tab/>
        </w:r>
        <w:r>
          <w:rPr>
            <w:noProof/>
          </w:rPr>
          <w:fldChar w:fldCharType="begin"/>
        </w:r>
        <w:r>
          <w:rPr>
            <w:noProof/>
          </w:rPr>
          <w:instrText xml:space="preserve"> PAGEREF _Toc119677904 \h </w:instrText>
        </w:r>
        <w:r>
          <w:rPr>
            <w:noProof/>
          </w:rPr>
        </w:r>
        <w:r>
          <w:rPr>
            <w:noProof/>
          </w:rPr>
          <w:fldChar w:fldCharType="separate"/>
        </w:r>
        <w:r>
          <w:rPr>
            <w:noProof/>
          </w:rPr>
          <w:t>5</w:t>
        </w:r>
        <w:r>
          <w:rPr>
            <w:noProof/>
          </w:rPr>
          <w:fldChar w:fldCharType="end"/>
        </w:r>
      </w:hyperlink>
    </w:p>
    <w:p w14:paraId="0086B451" w14:textId="54D67238" w:rsidR="001D0270" w:rsidRDefault="001D0270">
      <w:pPr>
        <w:pStyle w:val="TOC2"/>
        <w:rPr>
          <w:rFonts w:asciiTheme="minorHAnsi" w:eastAsiaTheme="minorEastAsia" w:hAnsiTheme="minorHAnsi" w:cstheme="minorBidi"/>
          <w:noProof/>
          <w:szCs w:val="22"/>
        </w:rPr>
      </w:pPr>
      <w:hyperlink w:anchor="_Toc119677905" w:history="1">
        <w:r w:rsidRPr="00FD5805">
          <w:rPr>
            <w:rStyle w:val="afffff2"/>
            <w:noProof/>
          </w:rPr>
          <w:t>7.3 运维客户端技术要求</w:t>
        </w:r>
        <w:r>
          <w:rPr>
            <w:noProof/>
          </w:rPr>
          <w:tab/>
        </w:r>
        <w:r>
          <w:rPr>
            <w:noProof/>
          </w:rPr>
          <w:fldChar w:fldCharType="begin"/>
        </w:r>
        <w:r>
          <w:rPr>
            <w:noProof/>
          </w:rPr>
          <w:instrText xml:space="preserve"> PAGEREF _Toc119677905 \h </w:instrText>
        </w:r>
        <w:r>
          <w:rPr>
            <w:noProof/>
          </w:rPr>
        </w:r>
        <w:r>
          <w:rPr>
            <w:noProof/>
          </w:rPr>
          <w:fldChar w:fldCharType="separate"/>
        </w:r>
        <w:r>
          <w:rPr>
            <w:noProof/>
          </w:rPr>
          <w:t>5</w:t>
        </w:r>
        <w:r>
          <w:rPr>
            <w:noProof/>
          </w:rPr>
          <w:fldChar w:fldCharType="end"/>
        </w:r>
      </w:hyperlink>
    </w:p>
    <w:p w14:paraId="4AC0338F" w14:textId="33B762DC" w:rsidR="001D0270" w:rsidRDefault="001D0270">
      <w:pPr>
        <w:pStyle w:val="TOC3"/>
        <w:tabs>
          <w:tab w:val="right" w:leader="dot" w:pos="9344"/>
        </w:tabs>
        <w:rPr>
          <w:rFonts w:asciiTheme="minorHAnsi" w:eastAsiaTheme="minorEastAsia" w:hAnsiTheme="minorHAnsi" w:cstheme="minorBidi"/>
          <w:noProof/>
          <w:szCs w:val="22"/>
        </w:rPr>
      </w:pPr>
      <w:hyperlink w:anchor="_Toc119677906" w:history="1">
        <w:r w:rsidRPr="00FD5805">
          <w:rPr>
            <w:rStyle w:val="afffff2"/>
            <w:noProof/>
          </w:rPr>
          <w:t>7.3.1 动产任务</w:t>
        </w:r>
        <w:r>
          <w:rPr>
            <w:noProof/>
          </w:rPr>
          <w:tab/>
        </w:r>
        <w:r>
          <w:rPr>
            <w:noProof/>
          </w:rPr>
          <w:fldChar w:fldCharType="begin"/>
        </w:r>
        <w:r>
          <w:rPr>
            <w:noProof/>
          </w:rPr>
          <w:instrText xml:space="preserve"> PAGEREF _Toc119677906 \h </w:instrText>
        </w:r>
        <w:r>
          <w:rPr>
            <w:noProof/>
          </w:rPr>
        </w:r>
        <w:r>
          <w:rPr>
            <w:noProof/>
          </w:rPr>
          <w:fldChar w:fldCharType="separate"/>
        </w:r>
        <w:r>
          <w:rPr>
            <w:noProof/>
          </w:rPr>
          <w:t>6</w:t>
        </w:r>
        <w:r>
          <w:rPr>
            <w:noProof/>
          </w:rPr>
          <w:fldChar w:fldCharType="end"/>
        </w:r>
      </w:hyperlink>
    </w:p>
    <w:p w14:paraId="4A86CE44" w14:textId="4FBEA951" w:rsidR="001D0270" w:rsidRDefault="001D0270">
      <w:pPr>
        <w:pStyle w:val="TOC3"/>
        <w:tabs>
          <w:tab w:val="right" w:leader="dot" w:pos="9344"/>
        </w:tabs>
        <w:rPr>
          <w:rFonts w:asciiTheme="minorHAnsi" w:eastAsiaTheme="minorEastAsia" w:hAnsiTheme="minorHAnsi" w:cstheme="minorBidi"/>
          <w:noProof/>
          <w:szCs w:val="22"/>
        </w:rPr>
      </w:pPr>
      <w:hyperlink w:anchor="_Toc119677907" w:history="1">
        <w:r w:rsidRPr="00FD5805">
          <w:rPr>
            <w:rStyle w:val="afffff2"/>
            <w:noProof/>
          </w:rPr>
          <w:t>7.3.2 设备管理</w:t>
        </w:r>
        <w:r>
          <w:rPr>
            <w:noProof/>
          </w:rPr>
          <w:tab/>
        </w:r>
        <w:r>
          <w:rPr>
            <w:noProof/>
          </w:rPr>
          <w:fldChar w:fldCharType="begin"/>
        </w:r>
        <w:r>
          <w:rPr>
            <w:noProof/>
          </w:rPr>
          <w:instrText xml:space="preserve"> PAGEREF _Toc119677907 \h </w:instrText>
        </w:r>
        <w:r>
          <w:rPr>
            <w:noProof/>
          </w:rPr>
        </w:r>
        <w:r>
          <w:rPr>
            <w:noProof/>
          </w:rPr>
          <w:fldChar w:fldCharType="separate"/>
        </w:r>
        <w:r>
          <w:rPr>
            <w:noProof/>
          </w:rPr>
          <w:t>6</w:t>
        </w:r>
        <w:r>
          <w:rPr>
            <w:noProof/>
          </w:rPr>
          <w:fldChar w:fldCharType="end"/>
        </w:r>
      </w:hyperlink>
    </w:p>
    <w:p w14:paraId="30A3D96D" w14:textId="382909F2" w:rsidR="001D0270" w:rsidRDefault="001D0270">
      <w:pPr>
        <w:pStyle w:val="TOC3"/>
        <w:tabs>
          <w:tab w:val="right" w:leader="dot" w:pos="9344"/>
        </w:tabs>
        <w:rPr>
          <w:rFonts w:asciiTheme="minorHAnsi" w:eastAsiaTheme="minorEastAsia" w:hAnsiTheme="minorHAnsi" w:cstheme="minorBidi"/>
          <w:noProof/>
          <w:szCs w:val="22"/>
        </w:rPr>
      </w:pPr>
      <w:hyperlink w:anchor="_Toc119677908" w:history="1">
        <w:r w:rsidRPr="00FD5805">
          <w:rPr>
            <w:rStyle w:val="afffff2"/>
            <w:noProof/>
          </w:rPr>
          <w:t>7.3.3 报警管理</w:t>
        </w:r>
        <w:r>
          <w:rPr>
            <w:noProof/>
          </w:rPr>
          <w:tab/>
        </w:r>
        <w:r>
          <w:rPr>
            <w:noProof/>
          </w:rPr>
          <w:fldChar w:fldCharType="begin"/>
        </w:r>
        <w:r>
          <w:rPr>
            <w:noProof/>
          </w:rPr>
          <w:instrText xml:space="preserve"> PAGEREF _Toc119677908 \h </w:instrText>
        </w:r>
        <w:r>
          <w:rPr>
            <w:noProof/>
          </w:rPr>
        </w:r>
        <w:r>
          <w:rPr>
            <w:noProof/>
          </w:rPr>
          <w:fldChar w:fldCharType="separate"/>
        </w:r>
        <w:r>
          <w:rPr>
            <w:noProof/>
          </w:rPr>
          <w:t>6</w:t>
        </w:r>
        <w:r>
          <w:rPr>
            <w:noProof/>
          </w:rPr>
          <w:fldChar w:fldCharType="end"/>
        </w:r>
      </w:hyperlink>
    </w:p>
    <w:p w14:paraId="18D8F275" w14:textId="75188EB9" w:rsidR="001D0270" w:rsidRDefault="001D0270">
      <w:pPr>
        <w:pStyle w:val="TOC3"/>
        <w:tabs>
          <w:tab w:val="right" w:leader="dot" w:pos="9344"/>
        </w:tabs>
        <w:rPr>
          <w:rFonts w:asciiTheme="minorHAnsi" w:eastAsiaTheme="minorEastAsia" w:hAnsiTheme="minorHAnsi" w:cstheme="minorBidi"/>
          <w:noProof/>
          <w:szCs w:val="22"/>
        </w:rPr>
      </w:pPr>
      <w:hyperlink w:anchor="_Toc119677909" w:history="1">
        <w:r w:rsidRPr="00FD5805">
          <w:rPr>
            <w:rStyle w:val="afffff2"/>
            <w:noProof/>
          </w:rPr>
          <w:t>7.3.4 运维管理</w:t>
        </w:r>
        <w:r>
          <w:rPr>
            <w:noProof/>
          </w:rPr>
          <w:tab/>
        </w:r>
        <w:r>
          <w:rPr>
            <w:noProof/>
          </w:rPr>
          <w:fldChar w:fldCharType="begin"/>
        </w:r>
        <w:r>
          <w:rPr>
            <w:noProof/>
          </w:rPr>
          <w:instrText xml:space="preserve"> PAGEREF _Toc119677909 \h </w:instrText>
        </w:r>
        <w:r>
          <w:rPr>
            <w:noProof/>
          </w:rPr>
        </w:r>
        <w:r>
          <w:rPr>
            <w:noProof/>
          </w:rPr>
          <w:fldChar w:fldCharType="separate"/>
        </w:r>
        <w:r>
          <w:rPr>
            <w:noProof/>
          </w:rPr>
          <w:t>6</w:t>
        </w:r>
        <w:r>
          <w:rPr>
            <w:noProof/>
          </w:rPr>
          <w:fldChar w:fldCharType="end"/>
        </w:r>
      </w:hyperlink>
    </w:p>
    <w:p w14:paraId="4CA05641" w14:textId="55DA2D66" w:rsidR="004702F7" w:rsidRDefault="00000000">
      <w:pPr>
        <w:pStyle w:val="afffffff1"/>
        <w:spacing w:after="360"/>
        <w:sectPr w:rsidR="004702F7" w:rsidSect="00CA3CFB">
          <w:headerReference w:type="even" r:id="rId17"/>
          <w:headerReference w:type="default" r:id="rId18"/>
          <w:footerReference w:type="even" r:id="rId19"/>
          <w:footerReference w:type="default" r:id="rId20"/>
          <w:pgSz w:w="11906" w:h="16838"/>
          <w:pgMar w:top="567" w:right="1134" w:bottom="1134" w:left="1134" w:header="1418" w:footer="1134" w:gutter="284"/>
          <w:pgNumType w:fmt="upperRoman" w:start="1"/>
          <w:cols w:space="425"/>
          <w:formProt w:val="0"/>
          <w:docGrid w:linePitch="312"/>
        </w:sectPr>
      </w:pPr>
      <w:r>
        <w:fldChar w:fldCharType="end"/>
      </w:r>
    </w:p>
    <w:p w14:paraId="3E19DAA9" w14:textId="77777777" w:rsidR="004702F7" w:rsidRDefault="00000000">
      <w:pPr>
        <w:pStyle w:val="a6"/>
        <w:spacing w:after="360"/>
      </w:pPr>
      <w:bookmarkStart w:id="16" w:name="_Toc119491241"/>
      <w:bookmarkStart w:id="17" w:name="BookMark2"/>
      <w:bookmarkStart w:id="18" w:name="_Toc119677850"/>
      <w:bookmarkEnd w:id="15"/>
      <w:r>
        <w:rPr>
          <w:spacing w:val="320"/>
        </w:rPr>
        <w:lastRenderedPageBreak/>
        <w:t>前</w:t>
      </w:r>
      <w:r>
        <w:t>言</w:t>
      </w:r>
      <w:bookmarkEnd w:id="16"/>
      <w:bookmarkEnd w:id="18"/>
    </w:p>
    <w:p w14:paraId="00E65BDE" w14:textId="77777777" w:rsidR="004702F7" w:rsidRDefault="00000000">
      <w:pPr>
        <w:pStyle w:val="afffffc"/>
        <w:ind w:firstLine="420"/>
      </w:pPr>
      <w:r>
        <w:rPr>
          <w:rFonts w:hint="eastAsia"/>
        </w:rPr>
        <w:t>本文件按照GB/T 1.1—2020《标准化工作导则  第1部分：标准化文件的结构和起草规则》的规定起草。</w:t>
      </w:r>
    </w:p>
    <w:p w14:paraId="205EF84A" w14:textId="77777777" w:rsidR="004702F7" w:rsidRDefault="00000000">
      <w:pPr>
        <w:pStyle w:val="afffffc"/>
        <w:ind w:firstLine="420"/>
      </w:pPr>
      <w:r>
        <w:rPr>
          <w:rFonts w:hint="eastAsia"/>
        </w:rPr>
        <w:t>本文件由无锡“感知中国”物联网商会提出并归口。</w:t>
      </w:r>
    </w:p>
    <w:p w14:paraId="766801E7" w14:textId="77777777" w:rsidR="004702F7" w:rsidRDefault="00000000">
      <w:pPr>
        <w:pStyle w:val="afffffc"/>
        <w:ind w:firstLine="420"/>
      </w:pPr>
      <w:r>
        <w:rPr>
          <w:rFonts w:hint="eastAsia"/>
        </w:rPr>
        <w:t>本文件起草单位：无锡感知</w:t>
      </w:r>
      <w:proofErr w:type="gramStart"/>
      <w:r>
        <w:rPr>
          <w:rFonts w:hint="eastAsia"/>
        </w:rPr>
        <w:t>金服物</w:t>
      </w:r>
      <w:proofErr w:type="gramEnd"/>
      <w:r>
        <w:rPr>
          <w:rFonts w:hint="eastAsia"/>
        </w:rPr>
        <w:t>联网科技公司、无锡</w:t>
      </w:r>
      <w:r>
        <w:t>物联网产业研究院。</w:t>
      </w:r>
    </w:p>
    <w:p w14:paraId="0F1DEA27" w14:textId="77777777" w:rsidR="004702F7" w:rsidRDefault="00000000">
      <w:pPr>
        <w:pStyle w:val="afffffc"/>
        <w:ind w:firstLine="420"/>
      </w:pPr>
      <w:r>
        <w:rPr>
          <w:rFonts w:hint="eastAsia"/>
        </w:rPr>
        <w:t>本文件主要起草人：刘海涛</w:t>
      </w:r>
      <w:r>
        <w:t>、陈书义、吴明娟、孙万源</w:t>
      </w:r>
      <w:r>
        <w:rPr>
          <w:rFonts w:hint="eastAsia"/>
        </w:rPr>
        <w:t>、钱维林</w:t>
      </w:r>
      <w:r>
        <w:t>、顾强。</w:t>
      </w:r>
    </w:p>
    <w:p w14:paraId="4ADBB73C" w14:textId="77777777" w:rsidR="004702F7" w:rsidRDefault="004702F7" w:rsidP="00B943DA">
      <w:pPr>
        <w:pStyle w:val="afffffc"/>
        <w:ind w:firstLineChars="0" w:firstLine="0"/>
        <w:rPr>
          <w:rFonts w:hint="eastAsia"/>
        </w:rPr>
      </w:pPr>
    </w:p>
    <w:p w14:paraId="6A114572" w14:textId="77777777" w:rsidR="004702F7" w:rsidRDefault="004702F7">
      <w:pPr>
        <w:pStyle w:val="afffffc"/>
        <w:ind w:firstLine="420"/>
        <w:sectPr w:rsidR="004702F7" w:rsidSect="00CA3CFB">
          <w:headerReference w:type="even" r:id="rId21"/>
          <w:headerReference w:type="default" r:id="rId22"/>
          <w:footerReference w:type="even" r:id="rId23"/>
          <w:footerReference w:type="default" r:id="rId24"/>
          <w:pgSz w:w="11906" w:h="16838"/>
          <w:pgMar w:top="567" w:right="1134" w:bottom="1134" w:left="1134" w:header="1418" w:footer="1134" w:gutter="284"/>
          <w:pgNumType w:fmt="upperRoman"/>
          <w:cols w:space="425"/>
          <w:formProt w:val="0"/>
          <w:docGrid w:linePitch="312"/>
        </w:sectPr>
      </w:pPr>
    </w:p>
    <w:p w14:paraId="3BA5A879" w14:textId="77777777" w:rsidR="00CA3CFB" w:rsidRDefault="00CA3CFB" w:rsidP="00CA3CFB">
      <w:pPr>
        <w:pStyle w:val="a6"/>
        <w:spacing w:after="360"/>
      </w:pPr>
      <w:bookmarkStart w:id="19" w:name="BookMark3"/>
      <w:bookmarkStart w:id="20" w:name="_Toc119677851"/>
      <w:bookmarkEnd w:id="17"/>
      <w:r w:rsidRPr="00CA3CFB">
        <w:rPr>
          <w:spacing w:val="320"/>
        </w:rPr>
        <w:lastRenderedPageBreak/>
        <w:t>引</w:t>
      </w:r>
      <w:r>
        <w:t>言</w:t>
      </w:r>
      <w:bookmarkEnd w:id="20"/>
    </w:p>
    <w:p w14:paraId="13D4F828" w14:textId="276FA8FD" w:rsidR="00CA3CFB" w:rsidRDefault="00CA3CFB" w:rsidP="00CA3CFB">
      <w:pPr>
        <w:pStyle w:val="afffffc"/>
        <w:ind w:firstLine="420"/>
      </w:pPr>
      <w:r w:rsidRPr="00CA3CFB">
        <w:rPr>
          <w:rFonts w:hint="eastAsia"/>
        </w:rPr>
        <w:t>近年来，随着法院受理案件呈逐年增多趋势，法院查封、扣押的财产价值已不容小觑，随之而来的监管问题也日益严峻：法院查封、扣押财产在保管期间往往无法得到有效监管，导致物资减少、破坏或遭到非法入侵，以及事发后无法及时查明原因并追究责任人等问题。基于此类痛点问题，无锡市中级人民法院与无锡物联网产业研究院合作开展基于物联网技术的司法应用与研究，成功探索并研发基于物联网的智慧查封系统，对法院查封、扣押的财产进行全程实时监控，加强监管力度，有效保障法院查封、扣押资产的合法权益。</w:t>
      </w:r>
    </w:p>
    <w:p w14:paraId="1E350C07" w14:textId="77777777" w:rsidR="00CA3CFB" w:rsidRDefault="00CA3CFB" w:rsidP="00CA3CFB">
      <w:pPr>
        <w:pStyle w:val="afffffc"/>
        <w:ind w:firstLine="420"/>
      </w:pPr>
    </w:p>
    <w:p w14:paraId="4CDB2A34" w14:textId="518CB628" w:rsidR="00CA3CFB" w:rsidRPr="00CA3CFB" w:rsidRDefault="00CA3CFB" w:rsidP="00CA3CFB">
      <w:pPr>
        <w:pStyle w:val="afffffc"/>
        <w:ind w:firstLine="420"/>
        <w:sectPr w:rsidR="00CA3CFB" w:rsidRPr="00CA3CFB" w:rsidSect="00CA3CFB">
          <w:headerReference w:type="even" r:id="rId25"/>
          <w:headerReference w:type="default" r:id="rId26"/>
          <w:footerReference w:type="even" r:id="rId27"/>
          <w:footerReference w:type="default" r:id="rId28"/>
          <w:pgSz w:w="11906" w:h="16838"/>
          <w:pgMar w:top="567" w:right="1134" w:bottom="1134" w:left="1134" w:header="1418" w:footer="1134" w:gutter="284"/>
          <w:pgNumType w:fmt="upperRoman"/>
          <w:cols w:space="425"/>
          <w:formProt w:val="0"/>
          <w:docGrid w:linePitch="312"/>
        </w:sectPr>
      </w:pPr>
    </w:p>
    <w:p w14:paraId="33A21FA6" w14:textId="77777777" w:rsidR="004702F7" w:rsidRDefault="004702F7">
      <w:pPr>
        <w:spacing w:line="20" w:lineRule="exact"/>
        <w:jc w:val="center"/>
        <w:rPr>
          <w:rFonts w:ascii="黑体" w:eastAsia="黑体" w:hAnsi="黑体"/>
          <w:sz w:val="32"/>
          <w:szCs w:val="32"/>
        </w:rPr>
      </w:pPr>
      <w:bookmarkStart w:id="21" w:name="BookMark4"/>
      <w:bookmarkEnd w:id="19"/>
    </w:p>
    <w:p w14:paraId="6DA4F918" w14:textId="77777777" w:rsidR="004702F7" w:rsidRDefault="004702F7">
      <w:pPr>
        <w:spacing w:line="20" w:lineRule="exact"/>
        <w:jc w:val="center"/>
        <w:rPr>
          <w:rFonts w:ascii="黑体" w:eastAsia="黑体" w:hAnsi="黑体"/>
          <w:sz w:val="32"/>
          <w:szCs w:val="32"/>
        </w:rPr>
      </w:pPr>
    </w:p>
    <w:bookmarkStart w:id="22" w:name="_Hlk119490482" w:displacedByCustomXml="next"/>
    <w:bookmarkStart w:id="23" w:name="NEW_STAND_NAME" w:displacedByCustomXml="next"/>
    <w:sdt>
      <w:sdtPr>
        <w:tag w:val="NEW_STAND_NAME"/>
        <w:id w:val="595910757"/>
        <w:lock w:val="sdtLocked"/>
        <w:placeholder>
          <w:docPart w:val="835D0AF4DD634E3CA741384D6A2FB88B"/>
        </w:placeholder>
      </w:sdtPr>
      <w:sdtContent>
        <w:p w14:paraId="6CF50D18" w14:textId="77777777" w:rsidR="004702F7" w:rsidRDefault="00000000">
          <w:pPr>
            <w:pStyle w:val="affffffffff"/>
            <w:spacing w:beforeLines="182" w:before="436" w:afterLines="220" w:after="528"/>
          </w:pPr>
          <w:r>
            <w:rPr>
              <w:rFonts w:hint="eastAsia"/>
            </w:rPr>
            <w:t>基于物联网的智慧查封系统</w:t>
          </w:r>
          <w:bookmarkEnd w:id="22"/>
          <w:r>
            <w:rPr>
              <w:rFonts w:hint="eastAsia"/>
            </w:rPr>
            <w:t>技术要求</w:t>
          </w:r>
        </w:p>
      </w:sdtContent>
    </w:sdt>
    <w:p w14:paraId="100449D5" w14:textId="77777777" w:rsidR="004702F7" w:rsidRDefault="00000000">
      <w:pPr>
        <w:pStyle w:val="afff1"/>
        <w:spacing w:before="240" w:after="240"/>
      </w:pPr>
      <w:bookmarkStart w:id="24" w:name="_Toc17233333"/>
      <w:bookmarkStart w:id="25" w:name="_Toc24884211"/>
      <w:bookmarkStart w:id="26" w:name="_Toc17233325"/>
      <w:bookmarkStart w:id="27" w:name="_Toc24884218"/>
      <w:bookmarkStart w:id="28" w:name="_Toc26718930"/>
      <w:bookmarkStart w:id="29" w:name="_Toc26986530"/>
      <w:bookmarkStart w:id="30" w:name="_Toc26648465"/>
      <w:bookmarkStart w:id="31" w:name="_Toc26986771"/>
      <w:bookmarkStart w:id="32" w:name="_Toc119491243"/>
      <w:bookmarkStart w:id="33" w:name="_Toc119677852"/>
      <w:bookmarkEnd w:id="23"/>
      <w:r>
        <w:rPr>
          <w:rFonts w:hint="eastAsia"/>
        </w:rPr>
        <w:t>范围</w:t>
      </w:r>
      <w:bookmarkEnd w:id="24"/>
      <w:bookmarkEnd w:id="25"/>
      <w:bookmarkEnd w:id="26"/>
      <w:bookmarkEnd w:id="27"/>
      <w:bookmarkEnd w:id="28"/>
      <w:bookmarkEnd w:id="29"/>
      <w:bookmarkEnd w:id="30"/>
      <w:bookmarkEnd w:id="31"/>
      <w:bookmarkEnd w:id="32"/>
      <w:bookmarkEnd w:id="33"/>
    </w:p>
    <w:p w14:paraId="0F912A74" w14:textId="77777777" w:rsidR="004702F7" w:rsidRDefault="00000000">
      <w:pPr>
        <w:pStyle w:val="afffffc"/>
        <w:ind w:firstLine="420"/>
      </w:pPr>
      <w:bookmarkStart w:id="34" w:name="_Toc17233326"/>
      <w:bookmarkStart w:id="35" w:name="_Toc26648466"/>
      <w:bookmarkStart w:id="36" w:name="_Toc24884219"/>
      <w:bookmarkStart w:id="37" w:name="_Toc17233334"/>
      <w:bookmarkStart w:id="38" w:name="_Toc24884212"/>
      <w:r>
        <w:rPr>
          <w:rFonts w:hint="eastAsia"/>
        </w:rPr>
        <w:t>本文件规定了基于物联网的智慧查封系统通用规范，包括智慧查封系统概述、前端感知系统技术要求、物联网监管数据平台技术要求和客户端技术要求等。</w:t>
      </w:r>
    </w:p>
    <w:p w14:paraId="4F164ED9" w14:textId="77777777" w:rsidR="004702F7" w:rsidRDefault="00000000">
      <w:pPr>
        <w:pStyle w:val="afffffc"/>
        <w:ind w:firstLine="420"/>
      </w:pPr>
      <w:r>
        <w:rPr>
          <w:rFonts w:hint="eastAsia"/>
        </w:rPr>
        <w:t>本文件适用于基于物联网的智慧查封系统设计、建设、部署安装及管理。</w:t>
      </w:r>
    </w:p>
    <w:p w14:paraId="25DBC934" w14:textId="77777777" w:rsidR="004702F7" w:rsidRDefault="00000000">
      <w:pPr>
        <w:pStyle w:val="afff1"/>
        <w:spacing w:before="240" w:after="240"/>
      </w:pPr>
      <w:bookmarkStart w:id="39" w:name="_Toc26986531"/>
      <w:bookmarkStart w:id="40" w:name="_Toc26718931"/>
      <w:bookmarkStart w:id="41" w:name="_Toc26986772"/>
      <w:bookmarkStart w:id="42" w:name="_Toc119491244"/>
      <w:bookmarkStart w:id="43" w:name="_Toc119677853"/>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87D869D6BB0D4578A52C2CAA0A120BB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BC298B8" w14:textId="77777777" w:rsidR="004702F7" w:rsidRDefault="00000000">
          <w:pPr>
            <w:pStyle w:val="afffffc"/>
            <w:ind w:firstLine="420"/>
          </w:pPr>
          <w:r>
            <w:rPr>
              <w:rFonts w:hint="eastAsia"/>
            </w:rPr>
            <w:t>本文件没有规范性引用文件。</w:t>
          </w:r>
        </w:p>
      </w:sdtContent>
    </w:sdt>
    <w:p w14:paraId="7369B9F6" w14:textId="77777777" w:rsidR="004702F7" w:rsidRDefault="00000000">
      <w:pPr>
        <w:pStyle w:val="afff1"/>
        <w:spacing w:before="240" w:after="240"/>
        <w:rPr>
          <w:szCs w:val="21"/>
        </w:rPr>
      </w:pPr>
      <w:bookmarkStart w:id="44" w:name="_Toc119491245"/>
      <w:bookmarkStart w:id="45" w:name="_Toc119677854"/>
      <w:r>
        <w:rPr>
          <w:rFonts w:hint="eastAsia"/>
          <w:szCs w:val="21"/>
        </w:rPr>
        <w:t>术语和定义</w:t>
      </w:r>
      <w:bookmarkEnd w:id="44"/>
      <w:bookmarkEnd w:id="45"/>
    </w:p>
    <w:bookmarkStart w:id="46" w:name="_Toc26986532" w:displacedByCustomXml="next"/>
    <w:bookmarkEnd w:id="46" w:displacedByCustomXml="next"/>
    <w:sdt>
      <w:sdtPr>
        <w:id w:val="-1909835108"/>
        <w:placeholder>
          <w:docPart w:val="9BCDCFE7743243B5A540BF1D7031A83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A0FFA98" w14:textId="77777777" w:rsidR="004702F7" w:rsidRDefault="00000000">
          <w:pPr>
            <w:pStyle w:val="afffffc"/>
            <w:ind w:firstLine="420"/>
          </w:pPr>
          <w:r>
            <w:t>本文件没有需要界定的术语和定义。</w:t>
          </w:r>
        </w:p>
      </w:sdtContent>
    </w:sdt>
    <w:p w14:paraId="120D662C" w14:textId="77777777" w:rsidR="004702F7" w:rsidRDefault="00000000">
      <w:pPr>
        <w:pStyle w:val="afff1"/>
        <w:spacing w:before="240" w:after="240"/>
      </w:pPr>
      <w:bookmarkStart w:id="47" w:name="_Toc61258982"/>
      <w:bookmarkStart w:id="48" w:name="_Toc119491246"/>
      <w:bookmarkStart w:id="49" w:name="_Toc119677855"/>
      <w:r>
        <w:rPr>
          <w:rFonts w:hint="eastAsia"/>
        </w:rPr>
        <w:t>系统</w:t>
      </w:r>
      <w:bookmarkEnd w:id="47"/>
      <w:r>
        <w:rPr>
          <w:rFonts w:hint="eastAsia"/>
        </w:rPr>
        <w:t>概述</w:t>
      </w:r>
      <w:bookmarkEnd w:id="48"/>
      <w:bookmarkEnd w:id="49"/>
    </w:p>
    <w:p w14:paraId="62E3F11B" w14:textId="639A9A8E" w:rsidR="00462734" w:rsidRDefault="00462734">
      <w:pPr>
        <w:pStyle w:val="afffffc"/>
        <w:ind w:firstLine="420"/>
      </w:pPr>
    </w:p>
    <w:p w14:paraId="600E90C9" w14:textId="710B8B17" w:rsidR="009F54B7" w:rsidRDefault="009F54B7">
      <w:pPr>
        <w:pStyle w:val="afffffc"/>
        <w:ind w:firstLine="420"/>
      </w:pPr>
      <w:r w:rsidRPr="009F54B7">
        <w:rPr>
          <w:rFonts w:hint="eastAsia"/>
        </w:rPr>
        <w:t>基于物联网的智慧查封系统的系统框架结构，由前端感知系统、物联网监管数据平台和客户端组成</w:t>
      </w:r>
      <w:r>
        <w:rPr>
          <w:rFonts w:hint="eastAsia"/>
        </w:rPr>
        <w:t xml:space="preserve">，系统架构见图1。 </w:t>
      </w:r>
    </w:p>
    <w:p w14:paraId="7C37D174" w14:textId="77777777" w:rsidR="004702F7" w:rsidRDefault="00000000">
      <w:pPr>
        <w:pStyle w:val="afffffc"/>
        <w:ind w:firstLineChars="0" w:firstLine="0"/>
        <w:jc w:val="center"/>
      </w:pPr>
      <w:r>
        <w:rPr>
          <w:rFonts w:hint="eastAsia"/>
          <w:noProof/>
        </w:rPr>
        <w:drawing>
          <wp:inline distT="0" distB="0" distL="0" distR="0" wp14:anchorId="549B93AD" wp14:editId="6F7D3075">
            <wp:extent cx="5957570" cy="3277235"/>
            <wp:effectExtent l="19050" t="0" r="4468" b="0"/>
            <wp:docPr id="4" name="图片 3" descr="物联网智慧查封系统白皮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物联网智慧查封系统白皮书.jpg"/>
                    <pic:cNvPicPr>
                      <a:picLocks noChangeAspect="1"/>
                    </pic:cNvPicPr>
                  </pic:nvPicPr>
                  <pic:blipFill>
                    <a:blip r:embed="rId29" cstate="print"/>
                    <a:srcRect t="4286"/>
                    <a:stretch>
                      <a:fillRect/>
                    </a:stretch>
                  </pic:blipFill>
                  <pic:spPr>
                    <a:xfrm>
                      <a:off x="0" y="0"/>
                      <a:ext cx="5963781" cy="3280373"/>
                    </a:xfrm>
                    <a:prstGeom prst="rect">
                      <a:avLst/>
                    </a:prstGeom>
                  </pic:spPr>
                </pic:pic>
              </a:graphicData>
            </a:graphic>
          </wp:inline>
        </w:drawing>
      </w:r>
    </w:p>
    <w:p w14:paraId="52CB89FC" w14:textId="41D0F87D" w:rsidR="004702F7" w:rsidRDefault="00000000" w:rsidP="00B176CD">
      <w:pPr>
        <w:pStyle w:val="aff2"/>
        <w:spacing w:before="120" w:after="120"/>
      </w:pPr>
      <w:r>
        <w:rPr>
          <w:rFonts w:hint="eastAsia"/>
        </w:rPr>
        <w:t>系统架构</w:t>
      </w:r>
    </w:p>
    <w:p w14:paraId="7B840FDC" w14:textId="2CE46824" w:rsidR="004702F7" w:rsidRDefault="00000000">
      <w:pPr>
        <w:adjustRightInd/>
        <w:spacing w:line="240" w:lineRule="auto"/>
        <w:ind w:firstLineChars="200" w:firstLine="420"/>
      </w:pPr>
      <w:bookmarkStart w:id="50" w:name="_Toc473393151"/>
      <w:r>
        <w:rPr>
          <w:rFonts w:ascii="Times New Roman" w:hAnsi="Times New Roman" w:hint="eastAsia"/>
          <w:szCs w:val="24"/>
        </w:rPr>
        <w:t>前端感知系统：</w:t>
      </w:r>
      <w:r>
        <w:rPr>
          <w:rFonts w:hint="eastAsia"/>
        </w:rPr>
        <w:t>前端感知系统由物联网电子封条、投射型封条、物联网称重</w:t>
      </w:r>
      <w:r w:rsidR="00F30B0B">
        <w:rPr>
          <w:rFonts w:hint="eastAsia"/>
        </w:rPr>
        <w:t>感知卡</w:t>
      </w:r>
      <w:r>
        <w:rPr>
          <w:rFonts w:hint="eastAsia"/>
        </w:rPr>
        <w:t>、</w:t>
      </w:r>
      <w:r w:rsidR="00F30B0B">
        <w:rPr>
          <w:rFonts w:hint="eastAsia"/>
        </w:rPr>
        <w:t>开工监测</w:t>
      </w:r>
      <w:proofErr w:type="gramStart"/>
      <w:r w:rsidR="00F30B0B">
        <w:rPr>
          <w:rFonts w:hint="eastAsia"/>
        </w:rPr>
        <w:t>感知卡</w:t>
      </w:r>
      <w:proofErr w:type="gramEnd"/>
      <w:r>
        <w:rPr>
          <w:rFonts w:hint="eastAsia"/>
        </w:rPr>
        <w:t>和</w:t>
      </w:r>
      <w:r w:rsidR="00F30B0B">
        <w:rPr>
          <w:rFonts w:hint="eastAsia"/>
        </w:rPr>
        <w:t>电量感知终端</w:t>
      </w:r>
      <w:r>
        <w:rPr>
          <w:rFonts w:hint="eastAsia"/>
        </w:rPr>
        <w:t>组成。</w:t>
      </w:r>
    </w:p>
    <w:p w14:paraId="146163A2" w14:textId="35A6CA26" w:rsidR="004702F7" w:rsidRDefault="00000000">
      <w:pPr>
        <w:adjustRightInd/>
        <w:spacing w:line="240" w:lineRule="auto"/>
        <w:ind w:firstLineChars="200" w:firstLine="420"/>
        <w:rPr>
          <w:rFonts w:ascii="Times New Roman" w:hAnsi="Times New Roman"/>
          <w:szCs w:val="24"/>
        </w:rPr>
      </w:pPr>
      <w:r>
        <w:rPr>
          <w:rFonts w:ascii="Times New Roman" w:hAnsi="Times New Roman" w:hint="eastAsia"/>
          <w:szCs w:val="24"/>
        </w:rPr>
        <w:t>通过</w:t>
      </w:r>
      <w:proofErr w:type="gramStart"/>
      <w:r>
        <w:rPr>
          <w:rFonts w:ascii="Times New Roman" w:hAnsi="Times New Roman" w:hint="eastAsia"/>
          <w:szCs w:val="24"/>
        </w:rPr>
        <w:t>多种物</w:t>
      </w:r>
      <w:proofErr w:type="gramEnd"/>
      <w:r>
        <w:rPr>
          <w:rFonts w:ascii="Times New Roman" w:hAnsi="Times New Roman" w:hint="eastAsia"/>
          <w:szCs w:val="24"/>
        </w:rPr>
        <w:t>联网终端设备，采集现场的数据信息，上报至平台综合分析处理。前端</w:t>
      </w:r>
      <w:r w:rsidRPr="00B943DA">
        <w:rPr>
          <w:rFonts w:ascii="Times New Roman" w:hAnsi="Times New Roman" w:hint="eastAsia"/>
          <w:szCs w:val="24"/>
        </w:rPr>
        <w:t>设备类型</w:t>
      </w:r>
      <w:r w:rsidR="006F205E" w:rsidRPr="00B943DA">
        <w:rPr>
          <w:rFonts w:ascii="Times New Roman" w:hAnsi="Times New Roman" w:hint="eastAsia"/>
          <w:szCs w:val="24"/>
        </w:rPr>
        <w:t>涵盖</w:t>
      </w:r>
      <w:r w:rsidRPr="00B943DA">
        <w:rPr>
          <w:rFonts w:ascii="Times New Roman" w:hAnsi="Times New Roman" w:hint="eastAsia"/>
          <w:szCs w:val="24"/>
        </w:rPr>
        <w:t>称重终端</w:t>
      </w:r>
      <w:r w:rsidR="00C37CF5" w:rsidRPr="00B943DA">
        <w:rPr>
          <w:rFonts w:ascii="Times New Roman" w:hAnsi="Times New Roman" w:hint="eastAsia"/>
          <w:szCs w:val="24"/>
        </w:rPr>
        <w:t>、</w:t>
      </w:r>
      <w:r w:rsidRPr="00B943DA">
        <w:rPr>
          <w:rFonts w:ascii="Times New Roman" w:hAnsi="Times New Roman" w:hint="eastAsia"/>
          <w:szCs w:val="24"/>
        </w:rPr>
        <w:t>测距设备</w:t>
      </w:r>
      <w:r w:rsidR="00C37CF5" w:rsidRPr="00B943DA">
        <w:rPr>
          <w:rFonts w:ascii="Times New Roman" w:hAnsi="Times New Roman" w:hint="eastAsia"/>
          <w:szCs w:val="24"/>
        </w:rPr>
        <w:t>、</w:t>
      </w:r>
      <w:r>
        <w:rPr>
          <w:rFonts w:ascii="Times New Roman" w:hAnsi="Times New Roman" w:hint="eastAsia"/>
          <w:szCs w:val="24"/>
        </w:rPr>
        <w:t>振动终端</w:t>
      </w:r>
      <w:r w:rsidR="00C37CF5">
        <w:rPr>
          <w:rFonts w:ascii="Times New Roman" w:hAnsi="Times New Roman" w:hint="eastAsia"/>
          <w:szCs w:val="24"/>
        </w:rPr>
        <w:t>、</w:t>
      </w:r>
      <w:r>
        <w:rPr>
          <w:rFonts w:ascii="Times New Roman" w:hAnsi="Times New Roman" w:hint="eastAsia"/>
          <w:szCs w:val="24"/>
        </w:rPr>
        <w:t>视频等，能够感知采集的数据包括拆除</w:t>
      </w:r>
      <w:r w:rsidR="00C37CF5">
        <w:rPr>
          <w:rFonts w:ascii="Times New Roman" w:hAnsi="Times New Roman" w:hint="eastAsia"/>
          <w:szCs w:val="24"/>
        </w:rPr>
        <w:t>、</w:t>
      </w:r>
      <w:r>
        <w:rPr>
          <w:rFonts w:ascii="Times New Roman" w:hAnsi="Times New Roman" w:hint="eastAsia"/>
          <w:szCs w:val="24"/>
        </w:rPr>
        <w:t>震动</w:t>
      </w:r>
      <w:r w:rsidR="00C37CF5">
        <w:rPr>
          <w:rFonts w:ascii="Times New Roman" w:hAnsi="Times New Roman" w:hint="eastAsia"/>
          <w:szCs w:val="24"/>
        </w:rPr>
        <w:t>、</w:t>
      </w:r>
      <w:r>
        <w:rPr>
          <w:rFonts w:ascii="Times New Roman" w:hAnsi="Times New Roman" w:hint="eastAsia"/>
          <w:szCs w:val="24"/>
        </w:rPr>
        <w:t>重量</w:t>
      </w:r>
      <w:r w:rsidR="00C37CF5">
        <w:rPr>
          <w:rFonts w:ascii="Times New Roman" w:hAnsi="Times New Roman" w:hint="eastAsia"/>
          <w:szCs w:val="24"/>
        </w:rPr>
        <w:t>、</w:t>
      </w:r>
      <w:r>
        <w:rPr>
          <w:rFonts w:ascii="Times New Roman" w:hAnsi="Times New Roman" w:hint="eastAsia"/>
          <w:szCs w:val="24"/>
        </w:rPr>
        <w:t>位置</w:t>
      </w:r>
      <w:r w:rsidR="00C37CF5">
        <w:rPr>
          <w:rFonts w:ascii="Times New Roman" w:hAnsi="Times New Roman" w:hint="eastAsia"/>
          <w:szCs w:val="24"/>
        </w:rPr>
        <w:t>、</w:t>
      </w:r>
      <w:r>
        <w:rPr>
          <w:rFonts w:ascii="Times New Roman" w:hAnsi="Times New Roman" w:hint="eastAsia"/>
          <w:szCs w:val="24"/>
        </w:rPr>
        <w:t>音</w:t>
      </w:r>
      <w:r>
        <w:rPr>
          <w:rFonts w:ascii="Times New Roman" w:hAnsi="Times New Roman"/>
          <w:szCs w:val="24"/>
        </w:rPr>
        <w:t>/</w:t>
      </w:r>
      <w:r>
        <w:rPr>
          <w:rFonts w:ascii="Times New Roman" w:hAnsi="Times New Roman" w:hint="eastAsia"/>
          <w:szCs w:val="24"/>
        </w:rPr>
        <w:t>视频等。同时前端设备还具备被远程控制功能，如播放声光报警，道闸开启关闭等。</w:t>
      </w:r>
    </w:p>
    <w:p w14:paraId="7738094D" w14:textId="77777777" w:rsidR="004702F7" w:rsidRDefault="00000000">
      <w:pPr>
        <w:adjustRightInd/>
        <w:spacing w:line="240" w:lineRule="auto"/>
        <w:ind w:firstLineChars="200" w:firstLine="420"/>
        <w:rPr>
          <w:rFonts w:ascii="Times New Roman" w:hAnsi="Times New Roman"/>
          <w:szCs w:val="24"/>
        </w:rPr>
      </w:pPr>
      <w:r>
        <w:rPr>
          <w:rFonts w:ascii="Times New Roman" w:hAnsi="Times New Roman" w:hint="eastAsia"/>
          <w:szCs w:val="24"/>
        </w:rPr>
        <w:t>监管平台：是一个</w:t>
      </w:r>
      <w:r>
        <w:rPr>
          <w:rFonts w:ascii="Times New Roman" w:hAnsi="Times New Roman"/>
          <w:szCs w:val="24"/>
        </w:rPr>
        <w:t>WEB</w:t>
      </w:r>
      <w:r>
        <w:rPr>
          <w:rFonts w:ascii="Times New Roman" w:hAnsi="Times New Roman" w:hint="eastAsia"/>
          <w:szCs w:val="24"/>
        </w:rPr>
        <w:t>管理平台。其底层收集分析，各类传感器终端设备上报的数据信息。传感</w:t>
      </w:r>
      <w:r>
        <w:rPr>
          <w:rFonts w:ascii="Times New Roman" w:hAnsi="Times New Roman" w:hint="eastAsia"/>
          <w:szCs w:val="24"/>
        </w:rPr>
        <w:lastRenderedPageBreak/>
        <w:t>器上报与业务信息进行融合后，依据业务监管规则，通过</w:t>
      </w:r>
      <w:r>
        <w:rPr>
          <w:rFonts w:ascii="Times New Roman" w:hAnsi="Times New Roman"/>
          <w:szCs w:val="24"/>
        </w:rPr>
        <w:t>WEB</w:t>
      </w:r>
      <w:r>
        <w:rPr>
          <w:rFonts w:ascii="Times New Roman" w:hAnsi="Times New Roman" w:hint="eastAsia"/>
          <w:szCs w:val="24"/>
        </w:rPr>
        <w:t>平台，体现为各类报警事件，流水事件等。作为人机界面向用户展示对应的事件信息，图片音视频等。</w:t>
      </w:r>
    </w:p>
    <w:p w14:paraId="3BC9CBCE" w14:textId="77777777" w:rsidR="004702F7" w:rsidRDefault="00000000">
      <w:pPr>
        <w:adjustRightInd/>
        <w:spacing w:line="240" w:lineRule="auto"/>
        <w:ind w:firstLineChars="200" w:firstLine="420"/>
        <w:rPr>
          <w:rFonts w:ascii="Times New Roman" w:hAnsi="Times New Roman"/>
          <w:szCs w:val="24"/>
        </w:rPr>
      </w:pPr>
      <w:r>
        <w:rPr>
          <w:rFonts w:ascii="Times New Roman" w:hAnsi="Times New Roman" w:hint="eastAsia"/>
          <w:szCs w:val="24"/>
        </w:rPr>
        <w:t>客户端：执行法官小程序及</w:t>
      </w:r>
      <w:proofErr w:type="gramStart"/>
      <w:r>
        <w:rPr>
          <w:rFonts w:ascii="Times New Roman" w:hAnsi="Times New Roman" w:hint="eastAsia"/>
          <w:szCs w:val="24"/>
        </w:rPr>
        <w:t>申请人微信小</w:t>
      </w:r>
      <w:proofErr w:type="gramEnd"/>
      <w:r>
        <w:rPr>
          <w:rFonts w:ascii="Times New Roman" w:hAnsi="Times New Roman" w:hint="eastAsia"/>
          <w:szCs w:val="24"/>
        </w:rPr>
        <w:t>程序均采用轻量小程序发布，兼容性好，无需下载，并且可通过关联公众号或以短信形式，实时了解标的物的风险信息，降低监管风险，使用简单。该层次主要是业务信息录入的人机界面，执行查封，称重等日常业务操作。</w:t>
      </w:r>
    </w:p>
    <w:p w14:paraId="479C68FD" w14:textId="77777777" w:rsidR="004702F7" w:rsidRDefault="00000000">
      <w:pPr>
        <w:pStyle w:val="afff1"/>
        <w:spacing w:before="240" w:after="240"/>
      </w:pPr>
      <w:bookmarkStart w:id="51" w:name="_Toc61258983"/>
      <w:bookmarkStart w:id="52" w:name="_Toc119491247"/>
      <w:bookmarkStart w:id="53" w:name="_Toc119677856"/>
      <w:bookmarkEnd w:id="50"/>
      <w:r>
        <w:rPr>
          <w:rFonts w:hint="eastAsia"/>
        </w:rPr>
        <w:t>前端感知系统技术要求</w:t>
      </w:r>
      <w:bookmarkEnd w:id="51"/>
      <w:bookmarkEnd w:id="52"/>
      <w:bookmarkEnd w:id="53"/>
    </w:p>
    <w:p w14:paraId="567492DE" w14:textId="77777777" w:rsidR="004702F7" w:rsidRDefault="00000000">
      <w:pPr>
        <w:pStyle w:val="afff2"/>
        <w:spacing w:before="120" w:after="120"/>
        <w:ind w:left="0"/>
      </w:pPr>
      <w:bookmarkStart w:id="54" w:name="_Toc119491248"/>
      <w:bookmarkStart w:id="55" w:name="_Toc119677857"/>
      <w:r>
        <w:rPr>
          <w:rFonts w:hint="eastAsia"/>
        </w:rPr>
        <w:t>物联网电子封条技术要求</w:t>
      </w:r>
      <w:bookmarkEnd w:id="54"/>
      <w:bookmarkEnd w:id="55"/>
    </w:p>
    <w:p w14:paraId="51332A23" w14:textId="77777777" w:rsidR="004702F7" w:rsidRDefault="00000000">
      <w:pPr>
        <w:pStyle w:val="afff3"/>
        <w:spacing w:before="120" w:after="120"/>
      </w:pPr>
      <w:bookmarkStart w:id="56" w:name="_Toc119491249"/>
      <w:bookmarkStart w:id="57" w:name="_Toc119677858"/>
      <w:r>
        <w:rPr>
          <w:rFonts w:hint="eastAsia"/>
        </w:rPr>
        <w:t>硬件要求</w:t>
      </w:r>
      <w:bookmarkEnd w:id="56"/>
      <w:bookmarkEnd w:id="57"/>
    </w:p>
    <w:p w14:paraId="0E84A6C6" w14:textId="77777777" w:rsidR="0049246A" w:rsidRDefault="007F2F9F">
      <w:pPr>
        <w:widowControl/>
        <w:tabs>
          <w:tab w:val="center" w:pos="426"/>
          <w:tab w:val="right" w:leader="dot" w:pos="9298"/>
        </w:tabs>
        <w:autoSpaceDE w:val="0"/>
        <w:autoSpaceDN w:val="0"/>
        <w:adjustRightInd/>
        <w:spacing w:line="240" w:lineRule="auto"/>
        <w:ind w:firstLineChars="200" w:firstLine="420"/>
        <w:rPr>
          <w:rFonts w:ascii="Times New Roman" w:hAnsi="Times New Roman"/>
          <w:kern w:val="0"/>
          <w:szCs w:val="20"/>
        </w:rPr>
      </w:pPr>
      <w:r w:rsidRPr="007F2F9F">
        <w:rPr>
          <w:rFonts w:ascii="Times New Roman" w:hAnsi="Times New Roman" w:hint="eastAsia"/>
          <w:kern w:val="0"/>
          <w:szCs w:val="20"/>
        </w:rPr>
        <w:t>物联网电子封条应具有如下硬件要求：</w:t>
      </w:r>
    </w:p>
    <w:p w14:paraId="1C6B5ABC" w14:textId="5AA5DDAF" w:rsidR="0049246A" w:rsidRDefault="00000000" w:rsidP="00B943DA">
      <w:pPr>
        <w:pStyle w:val="af7"/>
      </w:pPr>
      <w:r>
        <w:rPr>
          <w:rFonts w:hint="eastAsia"/>
        </w:rPr>
        <w:t>集成运动、加速度、倾斜传感器</w:t>
      </w:r>
      <w:r w:rsidR="0049246A">
        <w:rPr>
          <w:rFonts w:hint="eastAsia"/>
        </w:rPr>
        <w:t>；</w:t>
      </w:r>
    </w:p>
    <w:p w14:paraId="4383DD72" w14:textId="4913D9B7" w:rsidR="0049246A" w:rsidRDefault="0049246A" w:rsidP="00B943DA">
      <w:pPr>
        <w:pStyle w:val="af7"/>
      </w:pPr>
      <w:r>
        <w:rPr>
          <w:rFonts w:hint="eastAsia"/>
        </w:rPr>
        <w:t>具备</w:t>
      </w:r>
      <w:r w:rsidR="00000000">
        <w:rPr>
          <w:rFonts w:hint="eastAsia"/>
        </w:rPr>
        <w:t>高分辨率摄像头</w:t>
      </w:r>
      <w:r>
        <w:rPr>
          <w:rFonts w:hint="eastAsia"/>
        </w:rPr>
        <w:t>；</w:t>
      </w:r>
    </w:p>
    <w:p w14:paraId="27354513" w14:textId="19940CA3" w:rsidR="0049246A" w:rsidRDefault="0049246A" w:rsidP="00B943DA">
      <w:pPr>
        <w:pStyle w:val="af7"/>
      </w:pPr>
      <w:r>
        <w:rPr>
          <w:rFonts w:hint="eastAsia"/>
        </w:rPr>
        <w:t>具备声光报警模块；</w:t>
      </w:r>
    </w:p>
    <w:p w14:paraId="3A98A67D" w14:textId="5FB583CF" w:rsidR="0049246A" w:rsidRDefault="0049246A" w:rsidP="00B943DA">
      <w:pPr>
        <w:pStyle w:val="af7"/>
      </w:pPr>
      <w:r>
        <w:rPr>
          <w:rFonts w:hint="eastAsia"/>
        </w:rPr>
        <w:t>具备4G无线传输模块；</w:t>
      </w:r>
    </w:p>
    <w:p w14:paraId="5B01CE5E" w14:textId="518E77B0" w:rsidR="0049246A" w:rsidRDefault="0049246A" w:rsidP="00B943DA">
      <w:pPr>
        <w:pStyle w:val="af7"/>
      </w:pPr>
      <w:r>
        <w:rPr>
          <w:rFonts w:hint="eastAsia"/>
        </w:rPr>
        <w:t>符合IP65防水防尘要求；</w:t>
      </w:r>
    </w:p>
    <w:p w14:paraId="16230795" w14:textId="61926C75" w:rsidR="0049246A" w:rsidRDefault="0049246A" w:rsidP="00B943DA">
      <w:pPr>
        <w:pStyle w:val="af7"/>
      </w:pPr>
      <w:r>
        <w:rPr>
          <w:rFonts w:hint="eastAsia"/>
        </w:rPr>
        <w:t>支持锂电池供电；</w:t>
      </w:r>
    </w:p>
    <w:p w14:paraId="32E4523D" w14:textId="4957B652" w:rsidR="004702F7" w:rsidRDefault="00000000" w:rsidP="00B943DA">
      <w:pPr>
        <w:pStyle w:val="af7"/>
      </w:pPr>
      <w:r>
        <w:rPr>
          <w:rFonts w:hint="eastAsia"/>
        </w:rPr>
        <w:t>续航时间</w:t>
      </w:r>
      <w:r w:rsidR="00C85A66">
        <w:rPr>
          <w:rFonts w:hint="eastAsia"/>
        </w:rPr>
        <w:t>≥</w:t>
      </w:r>
      <w:r>
        <w:rPr>
          <w:rFonts w:hint="eastAsia"/>
        </w:rPr>
        <w:t>6个月。</w:t>
      </w:r>
    </w:p>
    <w:p w14:paraId="7C33B99C" w14:textId="77777777" w:rsidR="004702F7" w:rsidRDefault="00000000">
      <w:pPr>
        <w:pStyle w:val="afff3"/>
        <w:spacing w:before="120" w:after="120"/>
      </w:pPr>
      <w:bookmarkStart w:id="58" w:name="_Toc119491250"/>
      <w:bookmarkStart w:id="59" w:name="_Toc119677859"/>
      <w:r>
        <w:rPr>
          <w:rFonts w:hint="eastAsia"/>
        </w:rPr>
        <w:t>功能要求</w:t>
      </w:r>
      <w:bookmarkEnd w:id="58"/>
      <w:bookmarkEnd w:id="59"/>
    </w:p>
    <w:p w14:paraId="791022FC" w14:textId="058BF0DB" w:rsidR="000A51D9" w:rsidRDefault="000A51D9">
      <w:pPr>
        <w:pStyle w:val="afffffc"/>
        <w:ind w:firstLine="420"/>
      </w:pPr>
      <w:r w:rsidRPr="000A51D9">
        <w:rPr>
          <w:rFonts w:hint="eastAsia"/>
        </w:rPr>
        <w:t>物联网电子封条应具有如下功能：</w:t>
      </w:r>
    </w:p>
    <w:p w14:paraId="64A3B6FB" w14:textId="48B678E3" w:rsidR="000A51D9" w:rsidRDefault="000A51D9" w:rsidP="00B943DA">
      <w:pPr>
        <w:pStyle w:val="af7"/>
      </w:pPr>
      <w:r>
        <w:rPr>
          <w:rFonts w:hint="eastAsia"/>
        </w:rPr>
        <w:t>可自动识别人员进行拍照并语音驱赶；</w:t>
      </w:r>
    </w:p>
    <w:p w14:paraId="1B4879E7" w14:textId="52739A37" w:rsidR="00D732D8" w:rsidRDefault="00D732D8" w:rsidP="00B943DA">
      <w:pPr>
        <w:pStyle w:val="af7"/>
      </w:pPr>
      <w:r>
        <w:rPr>
          <w:rFonts w:hint="eastAsia"/>
        </w:rPr>
        <w:t>如遇到非法拆除立即报警并取证；</w:t>
      </w:r>
    </w:p>
    <w:p w14:paraId="61C4D2AC" w14:textId="44FA3E42" w:rsidR="00D732D8" w:rsidRDefault="00000000" w:rsidP="00B943DA">
      <w:pPr>
        <w:pStyle w:val="af7"/>
      </w:pPr>
      <w:r>
        <w:rPr>
          <w:rFonts w:hint="eastAsia"/>
        </w:rPr>
        <w:t>无需拉电、</w:t>
      </w:r>
      <w:proofErr w:type="gramStart"/>
      <w:r>
        <w:rPr>
          <w:rFonts w:hint="eastAsia"/>
        </w:rPr>
        <w:t>即贴即用</w:t>
      </w:r>
      <w:proofErr w:type="gramEnd"/>
      <w:r w:rsidR="00D732D8">
        <w:rPr>
          <w:rFonts w:hint="eastAsia"/>
        </w:rPr>
        <w:t>；</w:t>
      </w:r>
    </w:p>
    <w:p w14:paraId="67649280" w14:textId="419F329F" w:rsidR="004702F7" w:rsidRDefault="00000000" w:rsidP="00B943DA">
      <w:pPr>
        <w:pStyle w:val="af7"/>
      </w:pPr>
      <w:r>
        <w:rPr>
          <w:rFonts w:hint="eastAsia"/>
        </w:rPr>
        <w:t>实时监测、主动查控</w:t>
      </w:r>
      <w:r w:rsidR="00C03FC0">
        <w:rPr>
          <w:rFonts w:hint="eastAsia"/>
        </w:rPr>
        <w:t>；</w:t>
      </w:r>
    </w:p>
    <w:p w14:paraId="18552A05" w14:textId="1365CE9D" w:rsidR="004702F7" w:rsidRDefault="00D732D8" w:rsidP="00B943DA">
      <w:pPr>
        <w:pStyle w:val="af7"/>
      </w:pPr>
      <w:r>
        <w:rPr>
          <w:rFonts w:hint="eastAsia"/>
        </w:rPr>
        <w:t>可</w:t>
      </w:r>
      <w:r w:rsidR="00000000">
        <w:rPr>
          <w:rFonts w:hint="eastAsia"/>
        </w:rPr>
        <w:t>适用于具有平整门窗的查封物</w:t>
      </w:r>
      <w:r w:rsidR="00C03FC0">
        <w:rPr>
          <w:rFonts w:hint="eastAsia"/>
        </w:rPr>
        <w:t>场景</w:t>
      </w:r>
      <w:r w:rsidR="00000000">
        <w:rPr>
          <w:rFonts w:hint="eastAsia"/>
        </w:rPr>
        <w:t>。</w:t>
      </w:r>
    </w:p>
    <w:p w14:paraId="1639BC6A" w14:textId="77777777" w:rsidR="004702F7" w:rsidRDefault="00000000">
      <w:pPr>
        <w:pStyle w:val="afff2"/>
        <w:spacing w:before="120" w:after="120"/>
        <w:ind w:left="0"/>
      </w:pPr>
      <w:bookmarkStart w:id="60" w:name="_Toc119491251"/>
      <w:bookmarkStart w:id="61" w:name="_Toc119677860"/>
      <w:r>
        <w:rPr>
          <w:rFonts w:hint="eastAsia"/>
        </w:rPr>
        <w:t>投射型封条技术要求</w:t>
      </w:r>
      <w:bookmarkEnd w:id="60"/>
      <w:bookmarkEnd w:id="61"/>
    </w:p>
    <w:p w14:paraId="3FFDE3A2" w14:textId="77777777" w:rsidR="004702F7" w:rsidRDefault="00000000">
      <w:pPr>
        <w:pStyle w:val="afff3"/>
        <w:spacing w:before="120" w:after="120"/>
      </w:pPr>
      <w:bookmarkStart w:id="62" w:name="_Toc119491252"/>
      <w:bookmarkStart w:id="63" w:name="_Toc119677861"/>
      <w:r>
        <w:rPr>
          <w:rFonts w:hint="eastAsia"/>
        </w:rPr>
        <w:t>硬件要求</w:t>
      </w:r>
      <w:bookmarkEnd w:id="62"/>
      <w:bookmarkEnd w:id="63"/>
    </w:p>
    <w:p w14:paraId="31B3B3AF" w14:textId="77777777" w:rsidR="00C03FC0" w:rsidRDefault="00C03FC0">
      <w:pPr>
        <w:pStyle w:val="afffffc"/>
        <w:ind w:firstLine="420"/>
      </w:pPr>
      <w:r w:rsidRPr="00C03FC0">
        <w:rPr>
          <w:rFonts w:hint="eastAsia"/>
        </w:rPr>
        <w:t>投射型封条应具有如下硬件要求：</w:t>
      </w:r>
    </w:p>
    <w:p w14:paraId="13679A9B" w14:textId="43B41023" w:rsidR="00C03FC0" w:rsidRDefault="00000000" w:rsidP="00B943DA">
      <w:pPr>
        <w:pStyle w:val="af7"/>
      </w:pPr>
      <w:r>
        <w:rPr>
          <w:rFonts w:hint="eastAsia"/>
        </w:rPr>
        <w:t>集成高清鱼眼摄像头和镭射灯</w:t>
      </w:r>
      <w:r w:rsidR="00C03FC0">
        <w:rPr>
          <w:rFonts w:hint="eastAsia"/>
        </w:rPr>
        <w:t>；</w:t>
      </w:r>
    </w:p>
    <w:p w14:paraId="3C8C99B8" w14:textId="6DDBE3E8" w:rsidR="00C03FC0" w:rsidRDefault="00C03FC0" w:rsidP="00B943DA">
      <w:pPr>
        <w:pStyle w:val="af7"/>
      </w:pPr>
      <w:r>
        <w:rPr>
          <w:rFonts w:hint="eastAsia"/>
        </w:rPr>
        <w:t>具备4G无线传输模块；</w:t>
      </w:r>
    </w:p>
    <w:p w14:paraId="1E40DF29" w14:textId="27C32947" w:rsidR="00C03FC0" w:rsidRDefault="00C03FC0" w:rsidP="00B943DA">
      <w:pPr>
        <w:pStyle w:val="af7"/>
      </w:pPr>
      <w:r>
        <w:rPr>
          <w:rFonts w:hint="eastAsia"/>
        </w:rPr>
        <w:t>符合IP65防水防尘要求；</w:t>
      </w:r>
    </w:p>
    <w:p w14:paraId="1578215E" w14:textId="05135526" w:rsidR="00C03FC0" w:rsidRDefault="00C03FC0" w:rsidP="00B943DA">
      <w:pPr>
        <w:pStyle w:val="af7"/>
      </w:pPr>
      <w:r>
        <w:rPr>
          <w:rFonts w:hint="eastAsia"/>
        </w:rPr>
        <w:t>支持锂电池供电；</w:t>
      </w:r>
    </w:p>
    <w:p w14:paraId="0A128F61" w14:textId="51B649CD" w:rsidR="004702F7" w:rsidRDefault="00000000" w:rsidP="00B943DA">
      <w:pPr>
        <w:pStyle w:val="af7"/>
      </w:pPr>
      <w:r>
        <w:rPr>
          <w:rFonts w:hint="eastAsia"/>
        </w:rPr>
        <w:t>续航时间</w:t>
      </w:r>
      <w:r w:rsidR="00C03FC0">
        <w:rPr>
          <w:rFonts w:hint="eastAsia"/>
        </w:rPr>
        <w:t>≥</w:t>
      </w:r>
      <w:r>
        <w:rPr>
          <w:rFonts w:hint="eastAsia"/>
        </w:rPr>
        <w:t>6个月。</w:t>
      </w:r>
    </w:p>
    <w:p w14:paraId="05132155" w14:textId="77777777" w:rsidR="004702F7" w:rsidRDefault="00000000">
      <w:pPr>
        <w:pStyle w:val="afff3"/>
        <w:spacing w:before="120" w:after="120"/>
      </w:pPr>
      <w:bookmarkStart w:id="64" w:name="_Toc61258776"/>
      <w:bookmarkStart w:id="65" w:name="_Toc61258783"/>
      <w:bookmarkStart w:id="66" w:name="_Toc61258786"/>
      <w:bookmarkStart w:id="67" w:name="_Toc69809403"/>
      <w:bookmarkStart w:id="68" w:name="_Toc119491253"/>
      <w:bookmarkStart w:id="69" w:name="_Toc119677862"/>
      <w:bookmarkEnd w:id="64"/>
      <w:bookmarkEnd w:id="65"/>
      <w:bookmarkEnd w:id="66"/>
      <w:r>
        <w:rPr>
          <w:rFonts w:hint="eastAsia"/>
        </w:rPr>
        <w:t>功能要求</w:t>
      </w:r>
      <w:bookmarkEnd w:id="67"/>
      <w:bookmarkEnd w:id="68"/>
      <w:bookmarkEnd w:id="69"/>
    </w:p>
    <w:p w14:paraId="0B02611F" w14:textId="77777777" w:rsidR="00740B9C" w:rsidRDefault="00740B9C">
      <w:pPr>
        <w:pStyle w:val="afffffc"/>
        <w:ind w:firstLine="420"/>
      </w:pPr>
      <w:r w:rsidRPr="00740B9C">
        <w:rPr>
          <w:rFonts w:hint="eastAsia"/>
        </w:rPr>
        <w:t>投射型封条应具有如下功能：</w:t>
      </w:r>
    </w:p>
    <w:p w14:paraId="067AF22F" w14:textId="267A5445" w:rsidR="00740B9C" w:rsidRDefault="00000000" w:rsidP="00B943DA">
      <w:pPr>
        <w:pStyle w:val="af7"/>
      </w:pPr>
      <w:r>
        <w:rPr>
          <w:rFonts w:hint="eastAsia"/>
        </w:rPr>
        <w:t>超大像素</w:t>
      </w:r>
      <w:r w:rsidR="00740B9C">
        <w:rPr>
          <w:rFonts w:hint="eastAsia"/>
        </w:rPr>
        <w:t>；</w:t>
      </w:r>
    </w:p>
    <w:p w14:paraId="21576813" w14:textId="3DFF9489" w:rsidR="00740B9C" w:rsidRDefault="00000000" w:rsidP="00B943DA">
      <w:pPr>
        <w:pStyle w:val="af7"/>
      </w:pPr>
      <w:r>
        <w:rPr>
          <w:rFonts w:hint="eastAsia"/>
        </w:rPr>
        <w:t>自动补光</w:t>
      </w:r>
      <w:r w:rsidR="00740B9C">
        <w:rPr>
          <w:rFonts w:hint="eastAsia"/>
        </w:rPr>
        <w:t>；</w:t>
      </w:r>
    </w:p>
    <w:p w14:paraId="1CC2FD68" w14:textId="10F231D3" w:rsidR="00740B9C" w:rsidRDefault="00000000" w:rsidP="00B943DA">
      <w:pPr>
        <w:pStyle w:val="af7"/>
      </w:pPr>
      <w:r>
        <w:rPr>
          <w:rFonts w:hint="eastAsia"/>
        </w:rPr>
        <w:t>镭射标记</w:t>
      </w:r>
      <w:r w:rsidR="00740B9C">
        <w:rPr>
          <w:rFonts w:hint="eastAsia"/>
        </w:rPr>
        <w:t>；</w:t>
      </w:r>
    </w:p>
    <w:p w14:paraId="49F269FC" w14:textId="366E2E44" w:rsidR="004702F7" w:rsidRDefault="00000000" w:rsidP="00B943DA">
      <w:pPr>
        <w:pStyle w:val="af7"/>
      </w:pPr>
      <w:r>
        <w:rPr>
          <w:rFonts w:hint="eastAsia"/>
        </w:rPr>
        <w:t>入侵分析</w:t>
      </w:r>
      <w:r w:rsidR="00740B9C">
        <w:rPr>
          <w:rFonts w:hint="eastAsia"/>
        </w:rPr>
        <w:t>；</w:t>
      </w:r>
    </w:p>
    <w:p w14:paraId="66C09C7F" w14:textId="4174E8B3" w:rsidR="0047738E" w:rsidRDefault="00740B9C" w:rsidP="00B943DA">
      <w:pPr>
        <w:pStyle w:val="af7"/>
      </w:pPr>
      <w:r w:rsidRPr="00740B9C">
        <w:rPr>
          <w:rFonts w:hint="eastAsia"/>
        </w:rPr>
        <w:t>实时监测现场情况，系统可</w:t>
      </w:r>
      <w:r w:rsidR="00000000">
        <w:rPr>
          <w:rFonts w:hint="eastAsia"/>
        </w:rPr>
        <w:t>适用于整厂或者固定区域查封</w:t>
      </w:r>
      <w:r w:rsidR="0047738E">
        <w:rPr>
          <w:rFonts w:hint="eastAsia"/>
        </w:rPr>
        <w:t>；</w:t>
      </w:r>
    </w:p>
    <w:p w14:paraId="73D8B38C" w14:textId="366C4B9D" w:rsidR="004702F7" w:rsidRDefault="00000000" w:rsidP="00B943DA">
      <w:pPr>
        <w:pStyle w:val="af7"/>
      </w:pPr>
      <w:r>
        <w:rPr>
          <w:rFonts w:hint="eastAsia"/>
        </w:rPr>
        <w:t>镭射灯</w:t>
      </w:r>
      <w:r w:rsidR="0047738E">
        <w:rPr>
          <w:rFonts w:hint="eastAsia"/>
        </w:rPr>
        <w:t>可</w:t>
      </w:r>
      <w:r>
        <w:rPr>
          <w:rFonts w:hint="eastAsia"/>
        </w:rPr>
        <w:t>映射出查封字样，具备现场震慑示意作用。</w:t>
      </w:r>
    </w:p>
    <w:p w14:paraId="5B6CFB3E" w14:textId="3D0FE834" w:rsidR="004702F7" w:rsidRDefault="00000000">
      <w:pPr>
        <w:pStyle w:val="afff2"/>
        <w:spacing w:before="120" w:after="120"/>
        <w:ind w:left="0"/>
      </w:pPr>
      <w:bookmarkStart w:id="70" w:name="_Toc119491254"/>
      <w:bookmarkStart w:id="71" w:name="_Toc119677863"/>
      <w:r>
        <w:rPr>
          <w:rFonts w:hint="eastAsia"/>
        </w:rPr>
        <w:t>物联网称重</w:t>
      </w:r>
      <w:proofErr w:type="gramStart"/>
      <w:r w:rsidR="001076D1">
        <w:rPr>
          <w:rFonts w:hint="eastAsia"/>
        </w:rPr>
        <w:t>感知卡</w:t>
      </w:r>
      <w:proofErr w:type="gramEnd"/>
      <w:r>
        <w:rPr>
          <w:rFonts w:hint="eastAsia"/>
        </w:rPr>
        <w:t>技术要求</w:t>
      </w:r>
      <w:bookmarkEnd w:id="70"/>
      <w:bookmarkEnd w:id="71"/>
    </w:p>
    <w:p w14:paraId="7EEF5D40" w14:textId="77777777" w:rsidR="004702F7" w:rsidRDefault="00000000">
      <w:pPr>
        <w:pStyle w:val="afff3"/>
        <w:spacing w:before="120" w:after="120"/>
      </w:pPr>
      <w:bookmarkStart w:id="72" w:name="_Toc119491255"/>
      <w:bookmarkStart w:id="73" w:name="_Toc119677864"/>
      <w:r>
        <w:rPr>
          <w:rFonts w:hint="eastAsia"/>
        </w:rPr>
        <w:t>硬件要求</w:t>
      </w:r>
      <w:bookmarkEnd w:id="72"/>
      <w:bookmarkEnd w:id="73"/>
    </w:p>
    <w:p w14:paraId="3FD95763" w14:textId="4A49CDA8" w:rsidR="004702F7" w:rsidRDefault="00017646">
      <w:pPr>
        <w:pStyle w:val="afffffc"/>
        <w:ind w:firstLine="420"/>
      </w:pPr>
      <w:r w:rsidRPr="00017646">
        <w:rPr>
          <w:rFonts w:hint="eastAsia"/>
        </w:rPr>
        <w:t>物联网</w:t>
      </w:r>
      <w:r w:rsidR="001076D1" w:rsidRPr="001076D1">
        <w:rPr>
          <w:rFonts w:hint="eastAsia"/>
        </w:rPr>
        <w:t>称重</w:t>
      </w:r>
      <w:proofErr w:type="gramStart"/>
      <w:r w:rsidR="001076D1" w:rsidRPr="001076D1">
        <w:rPr>
          <w:rFonts w:hint="eastAsia"/>
        </w:rPr>
        <w:t>感知卡</w:t>
      </w:r>
      <w:proofErr w:type="gramEnd"/>
      <w:r w:rsidR="0047738E">
        <w:rPr>
          <w:rFonts w:hint="eastAsia"/>
        </w:rPr>
        <w:t>应具有如下硬件要求：</w:t>
      </w:r>
    </w:p>
    <w:p w14:paraId="3F956B73" w14:textId="1F2909E6" w:rsidR="00D53E9F" w:rsidRDefault="00D53E9F" w:rsidP="00D53E9F">
      <w:pPr>
        <w:pStyle w:val="af7"/>
      </w:pPr>
      <w:r>
        <w:rPr>
          <w:rFonts w:hint="eastAsia"/>
        </w:rPr>
        <w:t>集成运动、加速度、倾斜传感器，4G无线传输模块；</w:t>
      </w:r>
    </w:p>
    <w:p w14:paraId="046D908E" w14:textId="42D278D2" w:rsidR="00206689" w:rsidRDefault="00206689" w:rsidP="00B943DA">
      <w:pPr>
        <w:pStyle w:val="af7"/>
      </w:pPr>
      <w:r>
        <w:rPr>
          <w:rFonts w:hint="eastAsia"/>
        </w:rPr>
        <w:lastRenderedPageBreak/>
        <w:t>续航时间≥3个月；</w:t>
      </w:r>
    </w:p>
    <w:p w14:paraId="0F009EED" w14:textId="3051F084" w:rsidR="004702F7" w:rsidRDefault="00000000" w:rsidP="00B943DA">
      <w:pPr>
        <w:pStyle w:val="af7"/>
      </w:pPr>
      <w:r>
        <w:rPr>
          <w:rFonts w:hint="eastAsia"/>
        </w:rPr>
        <w:t>称重仪表自</w:t>
      </w:r>
      <w:proofErr w:type="gramStart"/>
      <w:r>
        <w:rPr>
          <w:rFonts w:hint="eastAsia"/>
        </w:rPr>
        <w:t>带多种</w:t>
      </w:r>
      <w:proofErr w:type="gramEnd"/>
      <w:r>
        <w:rPr>
          <w:rFonts w:hint="eastAsia"/>
        </w:rPr>
        <w:t>传输接口。</w:t>
      </w:r>
    </w:p>
    <w:p w14:paraId="25DDA91D" w14:textId="77777777" w:rsidR="004702F7" w:rsidRDefault="00000000">
      <w:pPr>
        <w:pStyle w:val="afff3"/>
        <w:spacing w:before="120" w:after="120"/>
      </w:pPr>
      <w:bookmarkStart w:id="74" w:name="_Toc119491256"/>
      <w:bookmarkStart w:id="75" w:name="_Toc119677865"/>
      <w:r>
        <w:rPr>
          <w:rFonts w:hint="eastAsia"/>
        </w:rPr>
        <w:t>功能要求</w:t>
      </w:r>
      <w:bookmarkEnd w:id="74"/>
      <w:bookmarkEnd w:id="75"/>
    </w:p>
    <w:p w14:paraId="14FF6B4A" w14:textId="4A6EA191" w:rsidR="00B46A11" w:rsidRDefault="00000000">
      <w:pPr>
        <w:pStyle w:val="afffffc"/>
        <w:ind w:firstLine="420"/>
      </w:pPr>
      <w:r>
        <w:rPr>
          <w:rFonts w:hint="eastAsia"/>
        </w:rPr>
        <w:t>物联网称重</w:t>
      </w:r>
      <w:proofErr w:type="gramStart"/>
      <w:r>
        <w:rPr>
          <w:rFonts w:hint="eastAsia"/>
        </w:rPr>
        <w:t>感知</w:t>
      </w:r>
      <w:r w:rsidR="003F6C91">
        <w:rPr>
          <w:rFonts w:hint="eastAsia"/>
        </w:rPr>
        <w:t>卡</w:t>
      </w:r>
      <w:proofErr w:type="gramEnd"/>
      <w:r>
        <w:rPr>
          <w:rFonts w:hint="eastAsia"/>
        </w:rPr>
        <w:t>安装在起重设备上，</w:t>
      </w:r>
      <w:r w:rsidR="00B46A11">
        <w:rPr>
          <w:rFonts w:hint="eastAsia"/>
        </w:rPr>
        <w:t>应具有如下功能：</w:t>
      </w:r>
    </w:p>
    <w:p w14:paraId="67A7BEC1" w14:textId="113919D6" w:rsidR="00B46A11" w:rsidRDefault="00000000" w:rsidP="00B943DA">
      <w:pPr>
        <w:pStyle w:val="af7"/>
      </w:pPr>
      <w:r>
        <w:rPr>
          <w:rFonts w:hint="eastAsia"/>
        </w:rPr>
        <w:t>可在起吊过程中对钢材等体积大、难移动、难称重的大型动产直接称重</w:t>
      </w:r>
      <w:r w:rsidR="00B46A11">
        <w:rPr>
          <w:rFonts w:hint="eastAsia"/>
        </w:rPr>
        <w:t>；</w:t>
      </w:r>
    </w:p>
    <w:p w14:paraId="10F25B78" w14:textId="7395AB60" w:rsidR="00B46A11" w:rsidRDefault="00B46A11" w:rsidP="00B943DA">
      <w:pPr>
        <w:pStyle w:val="af7"/>
      </w:pPr>
      <w:r>
        <w:rPr>
          <w:rFonts w:hint="eastAsia"/>
        </w:rPr>
        <w:t>可</w:t>
      </w:r>
      <w:r w:rsidR="00000000">
        <w:rPr>
          <w:rFonts w:hint="eastAsia"/>
        </w:rPr>
        <w:t>将</w:t>
      </w:r>
      <w:r>
        <w:rPr>
          <w:rFonts w:hint="eastAsia"/>
        </w:rPr>
        <w:t>称重</w:t>
      </w:r>
      <w:r w:rsidR="00000000">
        <w:rPr>
          <w:rFonts w:hint="eastAsia"/>
        </w:rPr>
        <w:t>结果即时回传至管理平台及手机终端</w:t>
      </w:r>
      <w:r>
        <w:rPr>
          <w:rFonts w:hint="eastAsia"/>
        </w:rPr>
        <w:t>；</w:t>
      </w:r>
    </w:p>
    <w:p w14:paraId="43AD8E28" w14:textId="4FDC79AF" w:rsidR="004702F7" w:rsidRDefault="00000000">
      <w:pPr>
        <w:pStyle w:val="af7"/>
      </w:pPr>
      <w:r>
        <w:rPr>
          <w:rFonts w:hint="eastAsia"/>
        </w:rPr>
        <w:t>每次吊起称重结果可自动累积计算</w:t>
      </w:r>
      <w:r w:rsidR="00B46A11">
        <w:rPr>
          <w:rFonts w:hint="eastAsia"/>
        </w:rPr>
        <w:t>；</w:t>
      </w:r>
    </w:p>
    <w:p w14:paraId="63D00EEF" w14:textId="77777777" w:rsidR="000E2CED" w:rsidRDefault="000E2CED" w:rsidP="000E2CED">
      <w:pPr>
        <w:pStyle w:val="af7"/>
      </w:pPr>
      <w:r>
        <w:rPr>
          <w:rFonts w:hint="eastAsia"/>
        </w:rPr>
        <w:t>称重设备测量误差≤10KG；</w:t>
      </w:r>
    </w:p>
    <w:p w14:paraId="38E3DCFC" w14:textId="663DB341" w:rsidR="000E2CED" w:rsidRDefault="000E2CED" w:rsidP="000E2CED">
      <w:pPr>
        <w:pStyle w:val="af7"/>
      </w:pPr>
      <w:r>
        <w:rPr>
          <w:rFonts w:hint="eastAsia"/>
        </w:rPr>
        <w:t>称重设备支持吊装重量≥30吨；</w:t>
      </w:r>
    </w:p>
    <w:p w14:paraId="6812A3EC" w14:textId="6828579F" w:rsidR="00017646" w:rsidRDefault="00017646" w:rsidP="00B943DA">
      <w:pPr>
        <w:pStyle w:val="af7"/>
      </w:pPr>
      <w:r>
        <w:rPr>
          <w:rFonts w:hint="eastAsia"/>
        </w:rPr>
        <w:t>可自动识别拆卸，移动并报警；</w:t>
      </w:r>
    </w:p>
    <w:p w14:paraId="74337F73" w14:textId="5835197F" w:rsidR="004702F7" w:rsidRDefault="00B46A11" w:rsidP="00B943DA">
      <w:pPr>
        <w:pStyle w:val="af7"/>
      </w:pPr>
      <w:r>
        <w:rPr>
          <w:rFonts w:hint="eastAsia"/>
        </w:rPr>
        <w:t>可适用于设备称重评估、货物称重评估</w:t>
      </w:r>
      <w:r w:rsidRPr="00B46A11">
        <w:rPr>
          <w:rFonts w:hint="eastAsia"/>
        </w:rPr>
        <w:t>等多个场景</w:t>
      </w:r>
      <w:r>
        <w:rPr>
          <w:rFonts w:hint="eastAsia"/>
        </w:rPr>
        <w:t>。</w:t>
      </w:r>
    </w:p>
    <w:p w14:paraId="76AD66B2" w14:textId="4E7AB92C" w:rsidR="004702F7" w:rsidRDefault="006B0E64">
      <w:pPr>
        <w:pStyle w:val="afff2"/>
        <w:spacing w:before="120" w:after="120"/>
        <w:ind w:left="0"/>
      </w:pPr>
      <w:bookmarkStart w:id="76" w:name="_Toc119491257"/>
      <w:bookmarkStart w:id="77" w:name="_Toc119677866"/>
      <w:r>
        <w:rPr>
          <w:rFonts w:hint="eastAsia"/>
        </w:rPr>
        <w:t>开工监测</w:t>
      </w:r>
      <w:proofErr w:type="gramStart"/>
      <w:r>
        <w:rPr>
          <w:rFonts w:hint="eastAsia"/>
        </w:rPr>
        <w:t>感知卡</w:t>
      </w:r>
      <w:bookmarkEnd w:id="76"/>
      <w:proofErr w:type="gramEnd"/>
      <w:r w:rsidR="00282413">
        <w:rPr>
          <w:rFonts w:hint="eastAsia"/>
        </w:rPr>
        <w:t>技术要求</w:t>
      </w:r>
      <w:bookmarkEnd w:id="77"/>
    </w:p>
    <w:p w14:paraId="7549A7AF" w14:textId="77777777" w:rsidR="004702F7" w:rsidRDefault="00000000">
      <w:pPr>
        <w:pStyle w:val="afff3"/>
        <w:spacing w:before="120" w:after="120"/>
      </w:pPr>
      <w:bookmarkStart w:id="78" w:name="_Toc119491258"/>
      <w:bookmarkStart w:id="79" w:name="_Toc119677867"/>
      <w:r>
        <w:rPr>
          <w:rFonts w:hint="eastAsia"/>
        </w:rPr>
        <w:t>硬件要求</w:t>
      </w:r>
      <w:bookmarkEnd w:id="78"/>
      <w:bookmarkEnd w:id="79"/>
    </w:p>
    <w:p w14:paraId="25B2C981" w14:textId="1382A35F" w:rsidR="004702F7" w:rsidRDefault="006B0E64">
      <w:pPr>
        <w:pStyle w:val="afffffc"/>
        <w:ind w:firstLine="420"/>
      </w:pPr>
      <w:r>
        <w:rPr>
          <w:rFonts w:hint="eastAsia"/>
        </w:rPr>
        <w:t>开工监测</w:t>
      </w:r>
      <w:proofErr w:type="gramStart"/>
      <w:r>
        <w:rPr>
          <w:rFonts w:hint="eastAsia"/>
        </w:rPr>
        <w:t>感知卡</w:t>
      </w:r>
      <w:proofErr w:type="gramEnd"/>
      <w:r>
        <w:rPr>
          <w:rFonts w:hint="eastAsia"/>
        </w:rPr>
        <w:t>应</w:t>
      </w:r>
      <w:r w:rsidR="00B46A11">
        <w:rPr>
          <w:rFonts w:hint="eastAsia"/>
        </w:rPr>
        <w:t>具有如下硬件要求：</w:t>
      </w:r>
    </w:p>
    <w:p w14:paraId="596501FF" w14:textId="47DC56CC" w:rsidR="00E571FD" w:rsidRDefault="00E571FD" w:rsidP="00B943DA">
      <w:pPr>
        <w:pStyle w:val="af7"/>
      </w:pPr>
      <w:r>
        <w:rPr>
          <w:rFonts w:hint="eastAsia"/>
        </w:rPr>
        <w:t>配置</w:t>
      </w:r>
      <w:r>
        <w:t xml:space="preserve">4G/LAN </w:t>
      </w:r>
      <w:r>
        <w:rPr>
          <w:rFonts w:hint="eastAsia"/>
        </w:rPr>
        <w:t>模式的汇聚层设备，即网关；</w:t>
      </w:r>
    </w:p>
    <w:p w14:paraId="4186C351" w14:textId="7CD89691" w:rsidR="00B46A11" w:rsidRDefault="00000000" w:rsidP="00B943DA">
      <w:pPr>
        <w:pStyle w:val="af7"/>
      </w:pPr>
      <w:r>
        <w:rPr>
          <w:rFonts w:hint="eastAsia"/>
        </w:rPr>
        <w:t>集成运动、加速度、倾斜传感器，4G无线传输模块</w:t>
      </w:r>
      <w:r w:rsidR="00B46A11">
        <w:rPr>
          <w:rFonts w:hint="eastAsia"/>
        </w:rPr>
        <w:t>；</w:t>
      </w:r>
    </w:p>
    <w:p w14:paraId="56E9271D" w14:textId="1C1528FF" w:rsidR="004702F7" w:rsidRDefault="00B46A11" w:rsidP="00B943DA">
      <w:pPr>
        <w:pStyle w:val="af7"/>
      </w:pPr>
      <w:r>
        <w:rPr>
          <w:rFonts w:hint="eastAsia"/>
        </w:rPr>
        <w:t>续航时间≥3个月。</w:t>
      </w:r>
    </w:p>
    <w:p w14:paraId="498E67CA" w14:textId="77777777" w:rsidR="004702F7" w:rsidRDefault="00000000">
      <w:pPr>
        <w:pStyle w:val="afff3"/>
        <w:spacing w:before="120" w:after="120"/>
      </w:pPr>
      <w:bookmarkStart w:id="80" w:name="_Toc119491259"/>
      <w:bookmarkStart w:id="81" w:name="_Toc119677868"/>
      <w:r>
        <w:rPr>
          <w:rFonts w:hint="eastAsia"/>
        </w:rPr>
        <w:t>功能要求</w:t>
      </w:r>
      <w:bookmarkEnd w:id="80"/>
      <w:bookmarkEnd w:id="81"/>
    </w:p>
    <w:p w14:paraId="0B7C0679" w14:textId="635FE8D3" w:rsidR="00E571FD" w:rsidRDefault="00D92A96" w:rsidP="00B176CD">
      <w:pPr>
        <w:pStyle w:val="afffffc"/>
        <w:ind w:firstLine="420"/>
        <w:rPr>
          <w:rFonts w:hint="eastAsia"/>
        </w:rPr>
      </w:pPr>
      <w:r>
        <w:rPr>
          <w:rFonts w:hint="eastAsia"/>
        </w:rPr>
        <w:t>开工监测</w:t>
      </w:r>
      <w:proofErr w:type="gramStart"/>
      <w:r>
        <w:rPr>
          <w:rFonts w:hint="eastAsia"/>
        </w:rPr>
        <w:t>感知卡</w:t>
      </w:r>
      <w:proofErr w:type="gramEnd"/>
      <w:r w:rsidR="00E0193B" w:rsidRPr="00E0193B">
        <w:rPr>
          <w:rFonts w:hint="eastAsia"/>
        </w:rPr>
        <w:t>应具有如下功能：</w:t>
      </w:r>
    </w:p>
    <w:p w14:paraId="66B32B3D" w14:textId="519991D2" w:rsidR="00E571FD" w:rsidRDefault="00E571FD" w:rsidP="00B943DA">
      <w:pPr>
        <w:pStyle w:val="af7"/>
      </w:pPr>
      <w:r>
        <w:rPr>
          <w:rFonts w:hint="eastAsia"/>
        </w:rPr>
        <w:t>具备开工检测、拆除报警、损毁报警功能，除查封用功能以外能自动分析设备开工情况；</w:t>
      </w:r>
    </w:p>
    <w:p w14:paraId="6A751A5C" w14:textId="73A72133" w:rsidR="004702F7" w:rsidRDefault="00E0193B" w:rsidP="00B943DA">
      <w:pPr>
        <w:pStyle w:val="af7"/>
      </w:pPr>
      <w:r>
        <w:rPr>
          <w:rFonts w:hint="eastAsia"/>
        </w:rPr>
        <w:t>可</w:t>
      </w:r>
      <w:r w:rsidR="00132C5D">
        <w:rPr>
          <w:rFonts w:hint="eastAsia"/>
        </w:rPr>
        <w:t>实时监测、</w:t>
      </w:r>
      <w:r w:rsidR="00000000">
        <w:rPr>
          <w:rFonts w:hint="eastAsia"/>
        </w:rPr>
        <w:t>自动识别</w:t>
      </w:r>
      <w:r w:rsidR="00132C5D">
        <w:rPr>
          <w:rFonts w:hint="eastAsia"/>
        </w:rPr>
        <w:t>破坏、</w:t>
      </w:r>
      <w:r w:rsidR="00000000">
        <w:rPr>
          <w:rFonts w:hint="eastAsia"/>
        </w:rPr>
        <w:t>拆卸</w:t>
      </w:r>
      <w:r w:rsidR="00484C01">
        <w:rPr>
          <w:rFonts w:hint="eastAsia"/>
        </w:rPr>
        <w:t>、</w:t>
      </w:r>
      <w:r w:rsidR="00000000">
        <w:rPr>
          <w:rFonts w:hint="eastAsia"/>
        </w:rPr>
        <w:t>移动</w:t>
      </w:r>
      <w:r w:rsidR="00132C5D">
        <w:rPr>
          <w:rFonts w:hint="eastAsia"/>
        </w:rPr>
        <w:t>等行为，现场取证予以警示威慑</w:t>
      </w:r>
      <w:r w:rsidR="00000000">
        <w:rPr>
          <w:rFonts w:hint="eastAsia"/>
        </w:rPr>
        <w:t>并</w:t>
      </w:r>
      <w:r w:rsidR="00484C01">
        <w:rPr>
          <w:rFonts w:hint="eastAsia"/>
        </w:rPr>
        <w:t>立即</w:t>
      </w:r>
      <w:r w:rsidR="00000000">
        <w:rPr>
          <w:rFonts w:hint="eastAsia"/>
        </w:rPr>
        <w:t>报警</w:t>
      </w:r>
      <w:r>
        <w:rPr>
          <w:rFonts w:hint="eastAsia"/>
        </w:rPr>
        <w:t>；可适用</w:t>
      </w:r>
      <w:r w:rsidRPr="00E0193B">
        <w:rPr>
          <w:rFonts w:hint="eastAsia"/>
        </w:rPr>
        <w:t>于法院动产查封的监管，确保查封财产在可控范围内，查封</w:t>
      </w:r>
      <w:r>
        <w:rPr>
          <w:rFonts w:hint="eastAsia"/>
        </w:rPr>
        <w:t>场景包括住宅查封、工厂、仓库、车间、设备。</w:t>
      </w:r>
    </w:p>
    <w:p w14:paraId="29813AE0" w14:textId="4E382710" w:rsidR="004702F7" w:rsidRDefault="00A15E0D">
      <w:pPr>
        <w:pStyle w:val="afff2"/>
        <w:spacing w:before="120" w:after="120"/>
        <w:ind w:left="0"/>
      </w:pPr>
      <w:bookmarkStart w:id="82" w:name="_Toc119491260"/>
      <w:bookmarkStart w:id="83" w:name="_Toc119677869"/>
      <w:r>
        <w:rPr>
          <w:rFonts w:hint="eastAsia"/>
        </w:rPr>
        <w:t>电量感知终端</w:t>
      </w:r>
      <w:bookmarkEnd w:id="82"/>
      <w:r w:rsidR="00282413">
        <w:rPr>
          <w:rFonts w:hint="eastAsia"/>
        </w:rPr>
        <w:t>技术要求</w:t>
      </w:r>
      <w:bookmarkEnd w:id="83"/>
    </w:p>
    <w:p w14:paraId="5DBC7C17" w14:textId="77777777" w:rsidR="004702F7" w:rsidRDefault="00000000">
      <w:pPr>
        <w:pStyle w:val="afff3"/>
        <w:spacing w:before="120" w:after="120"/>
      </w:pPr>
      <w:bookmarkStart w:id="84" w:name="_Toc119491261"/>
      <w:bookmarkStart w:id="85" w:name="_Toc119677870"/>
      <w:r>
        <w:rPr>
          <w:rFonts w:hint="eastAsia"/>
        </w:rPr>
        <w:t>硬件要求</w:t>
      </w:r>
      <w:bookmarkEnd w:id="84"/>
      <w:bookmarkEnd w:id="85"/>
    </w:p>
    <w:p w14:paraId="22F15A98" w14:textId="2BBA5108" w:rsidR="004702F7" w:rsidRDefault="00A15E0D">
      <w:pPr>
        <w:pStyle w:val="afffffc"/>
        <w:ind w:firstLine="420"/>
      </w:pPr>
      <w:r w:rsidRPr="00A15E0D">
        <w:rPr>
          <w:rFonts w:hint="eastAsia"/>
        </w:rPr>
        <w:t>电量感知终端</w:t>
      </w:r>
      <w:r w:rsidR="00E0193B">
        <w:rPr>
          <w:rFonts w:hint="eastAsia"/>
        </w:rPr>
        <w:t>应具有如下硬件要求：</w:t>
      </w:r>
    </w:p>
    <w:p w14:paraId="70165FA2" w14:textId="7F47CCA0" w:rsidR="003046B5" w:rsidRDefault="003046B5">
      <w:pPr>
        <w:pStyle w:val="af7"/>
      </w:pPr>
      <w:r>
        <w:rPr>
          <w:rFonts w:hint="eastAsia"/>
        </w:rPr>
        <w:t>可</w:t>
      </w:r>
      <w:r w:rsidR="00000000">
        <w:rPr>
          <w:rFonts w:hint="eastAsia"/>
        </w:rPr>
        <w:t>安装于车间用电箱内</w:t>
      </w:r>
      <w:r>
        <w:rPr>
          <w:rFonts w:hint="eastAsia"/>
        </w:rPr>
        <w:t>；</w:t>
      </w:r>
    </w:p>
    <w:p w14:paraId="038AF2A3" w14:textId="0082162F" w:rsidR="004702F7" w:rsidRDefault="003046B5" w:rsidP="00B943DA">
      <w:pPr>
        <w:pStyle w:val="af7"/>
      </w:pPr>
      <w:r>
        <w:rPr>
          <w:rFonts w:hint="eastAsia"/>
        </w:rPr>
        <w:t>可</w:t>
      </w:r>
      <w:r w:rsidR="005E3CEE">
        <w:rPr>
          <w:rFonts w:hint="eastAsia"/>
        </w:rPr>
        <w:t>区分</w:t>
      </w:r>
      <w:r w:rsidR="00000000">
        <w:rPr>
          <w:rFonts w:hint="eastAsia"/>
        </w:rPr>
        <w:t>可视型与红外型。</w:t>
      </w:r>
    </w:p>
    <w:p w14:paraId="048B0B12" w14:textId="77777777" w:rsidR="004702F7" w:rsidRDefault="00000000">
      <w:pPr>
        <w:pStyle w:val="afff3"/>
        <w:spacing w:before="120" w:after="120"/>
      </w:pPr>
      <w:bookmarkStart w:id="86" w:name="_Toc119491262"/>
      <w:bookmarkStart w:id="87" w:name="_Toc119677871"/>
      <w:r>
        <w:rPr>
          <w:rFonts w:hint="eastAsia"/>
        </w:rPr>
        <w:t>功能要求</w:t>
      </w:r>
      <w:bookmarkEnd w:id="86"/>
      <w:bookmarkEnd w:id="87"/>
    </w:p>
    <w:p w14:paraId="29809B84" w14:textId="369624EB" w:rsidR="005E3CEE" w:rsidRDefault="003046B5">
      <w:pPr>
        <w:pStyle w:val="afffffc"/>
        <w:ind w:firstLine="420"/>
      </w:pPr>
      <w:r w:rsidRPr="003046B5">
        <w:rPr>
          <w:rFonts w:hint="eastAsia"/>
        </w:rPr>
        <w:t>电量感知终端</w:t>
      </w:r>
      <w:r w:rsidR="005E3CEE" w:rsidRPr="005E3CEE">
        <w:rPr>
          <w:rFonts w:hint="eastAsia"/>
        </w:rPr>
        <w:t>应具有如下功能：</w:t>
      </w:r>
    </w:p>
    <w:p w14:paraId="3CE7EB32" w14:textId="3913203A" w:rsidR="00DB0A54" w:rsidRDefault="005E3CEE" w:rsidP="00B943DA">
      <w:pPr>
        <w:pStyle w:val="af7"/>
      </w:pPr>
      <w:r>
        <w:rPr>
          <w:rFonts w:hint="eastAsia"/>
        </w:rPr>
        <w:t>可实时采集企业生产经营中的客观信息，通过终端协同及边缘计算，对接定制开发的车辆控制系统、能耗监测设备、人员监测设备</w:t>
      </w:r>
      <w:r w:rsidR="00DB0A54">
        <w:rPr>
          <w:rFonts w:hint="eastAsia"/>
        </w:rPr>
        <w:t>；</w:t>
      </w:r>
    </w:p>
    <w:p w14:paraId="65345953" w14:textId="2DC832EE" w:rsidR="004702F7" w:rsidRDefault="00DB0A54" w:rsidP="00B943DA">
      <w:pPr>
        <w:pStyle w:val="af7"/>
      </w:pPr>
      <w:r>
        <w:rPr>
          <w:rFonts w:hint="eastAsia"/>
        </w:rPr>
        <w:t>可建模还原企业日常生产运营的真实状况，对生产经营企业原材料、产成品数量等进行动态监管；</w:t>
      </w:r>
    </w:p>
    <w:p w14:paraId="3C244388" w14:textId="05A9C02A" w:rsidR="00757D0F" w:rsidRDefault="00DB0A54">
      <w:pPr>
        <w:pStyle w:val="af7"/>
      </w:pPr>
      <w:r>
        <w:rPr>
          <w:rFonts w:hint="eastAsia"/>
        </w:rPr>
        <w:t>具备</w:t>
      </w:r>
      <w:r w:rsidR="00000000">
        <w:rPr>
          <w:rFonts w:hint="eastAsia"/>
        </w:rPr>
        <w:t>用电数据上传</w:t>
      </w:r>
      <w:r>
        <w:rPr>
          <w:rFonts w:hint="eastAsia"/>
        </w:rPr>
        <w:t>功能</w:t>
      </w:r>
      <w:r w:rsidR="00993042">
        <w:rPr>
          <w:rFonts w:hint="eastAsia"/>
        </w:rPr>
        <w:t>，定期采集电表数据并自动上传</w:t>
      </w:r>
      <w:r w:rsidR="00757D0F">
        <w:rPr>
          <w:rFonts w:hint="eastAsia"/>
        </w:rPr>
        <w:t>；</w:t>
      </w:r>
    </w:p>
    <w:p w14:paraId="70AEAA3A" w14:textId="5C3DCF37" w:rsidR="00757D0F" w:rsidRDefault="00000000">
      <w:pPr>
        <w:pStyle w:val="af7"/>
      </w:pPr>
      <w:r>
        <w:rPr>
          <w:rFonts w:hint="eastAsia"/>
        </w:rPr>
        <w:t>无需接网、无需拉电</w:t>
      </w:r>
      <w:r w:rsidR="00757D0F">
        <w:rPr>
          <w:rFonts w:hint="eastAsia"/>
        </w:rPr>
        <w:t>；</w:t>
      </w:r>
    </w:p>
    <w:p w14:paraId="4C388B4F" w14:textId="4A436784" w:rsidR="00757D0F" w:rsidRDefault="00000000">
      <w:pPr>
        <w:pStyle w:val="af7"/>
      </w:pPr>
      <w:r>
        <w:rPr>
          <w:rFonts w:hint="eastAsia"/>
        </w:rPr>
        <w:t>支持多种国标协议</w:t>
      </w:r>
      <w:r w:rsidR="00757D0F">
        <w:rPr>
          <w:rFonts w:hint="eastAsia"/>
        </w:rPr>
        <w:t>；</w:t>
      </w:r>
    </w:p>
    <w:p w14:paraId="2EE9750C" w14:textId="4E33BF5C" w:rsidR="004702F7" w:rsidRDefault="00DB0A54" w:rsidP="00B943DA">
      <w:pPr>
        <w:pStyle w:val="af7"/>
      </w:pPr>
      <w:r>
        <w:rPr>
          <w:rFonts w:hint="eastAsia"/>
        </w:rPr>
        <w:t>可适用工厂查封、车间查封、设备查封等</w:t>
      </w:r>
      <w:r w:rsidR="00EB0AD9">
        <w:rPr>
          <w:rFonts w:hint="eastAsia"/>
        </w:rPr>
        <w:t>多个</w:t>
      </w:r>
      <w:r>
        <w:rPr>
          <w:rFonts w:hint="eastAsia"/>
        </w:rPr>
        <w:t>场景。</w:t>
      </w:r>
    </w:p>
    <w:p w14:paraId="4D3C2566" w14:textId="77777777" w:rsidR="004702F7" w:rsidRDefault="00000000">
      <w:pPr>
        <w:pStyle w:val="afff1"/>
        <w:spacing w:before="240" w:after="240"/>
      </w:pPr>
      <w:bookmarkStart w:id="88" w:name="_Toc119491263"/>
      <w:bookmarkStart w:id="89" w:name="_Toc119677872"/>
      <w:r>
        <w:rPr>
          <w:rFonts w:hint="eastAsia"/>
        </w:rPr>
        <w:t>物联网监管数据平台技术要求</w:t>
      </w:r>
      <w:bookmarkEnd w:id="88"/>
      <w:bookmarkEnd w:id="89"/>
    </w:p>
    <w:p w14:paraId="1773A44E" w14:textId="77777777" w:rsidR="004702F7" w:rsidRDefault="00000000">
      <w:pPr>
        <w:pStyle w:val="afff2"/>
        <w:spacing w:before="120" w:after="120"/>
        <w:ind w:left="0"/>
      </w:pPr>
      <w:bookmarkStart w:id="90" w:name="_Toc119491264"/>
      <w:bookmarkStart w:id="91" w:name="_Toc119677873"/>
      <w:r>
        <w:rPr>
          <w:rFonts w:hint="eastAsia"/>
        </w:rPr>
        <w:t>查封标的技术要求</w:t>
      </w:r>
      <w:bookmarkEnd w:id="90"/>
      <w:bookmarkEnd w:id="91"/>
    </w:p>
    <w:p w14:paraId="4A730D8A" w14:textId="77777777" w:rsidR="004702F7" w:rsidRDefault="00000000">
      <w:pPr>
        <w:pStyle w:val="afff3"/>
        <w:spacing w:before="120" w:after="120"/>
      </w:pPr>
      <w:bookmarkStart w:id="92" w:name="_Toc119491265"/>
      <w:bookmarkStart w:id="93" w:name="_Toc119677874"/>
      <w:r>
        <w:rPr>
          <w:rFonts w:hint="eastAsia"/>
        </w:rPr>
        <w:t>动产查封</w:t>
      </w:r>
      <w:bookmarkEnd w:id="92"/>
      <w:bookmarkEnd w:id="93"/>
    </w:p>
    <w:p w14:paraId="3ADB52BB" w14:textId="3F46CF2E" w:rsidR="004702F7" w:rsidRDefault="00DB0A54">
      <w:pPr>
        <w:pStyle w:val="afffffc"/>
        <w:ind w:firstLine="420"/>
      </w:pPr>
      <w:r>
        <w:rPr>
          <w:rFonts w:hint="eastAsia"/>
        </w:rPr>
        <w:t>应具备查询动产申报单，新建、</w:t>
      </w:r>
      <w:r>
        <w:t>修改</w:t>
      </w:r>
      <w:r>
        <w:rPr>
          <w:rFonts w:hint="eastAsia"/>
        </w:rPr>
        <w:t>、</w:t>
      </w:r>
      <w:r>
        <w:t>删除</w:t>
      </w:r>
      <w:r>
        <w:rPr>
          <w:rFonts w:hint="eastAsia"/>
        </w:rPr>
        <w:t>动产申报单，审批申报单，下载申报单等功能</w:t>
      </w:r>
      <w:r>
        <w:t>。</w:t>
      </w:r>
    </w:p>
    <w:p w14:paraId="0B01A37B" w14:textId="77777777" w:rsidR="004702F7" w:rsidRDefault="00000000">
      <w:pPr>
        <w:pStyle w:val="afff3"/>
        <w:spacing w:before="120" w:after="120"/>
      </w:pPr>
      <w:bookmarkStart w:id="94" w:name="_Toc119491266"/>
      <w:bookmarkStart w:id="95" w:name="_Toc119677875"/>
      <w:r>
        <w:rPr>
          <w:rFonts w:hint="eastAsia"/>
        </w:rPr>
        <w:lastRenderedPageBreak/>
        <w:t>不动产查封</w:t>
      </w:r>
      <w:bookmarkEnd w:id="94"/>
      <w:bookmarkEnd w:id="95"/>
    </w:p>
    <w:p w14:paraId="58E96D77" w14:textId="571BE529" w:rsidR="004702F7" w:rsidRDefault="00DB0A54">
      <w:pPr>
        <w:pStyle w:val="afffffc"/>
        <w:ind w:firstLine="420"/>
      </w:pPr>
      <w:r>
        <w:rPr>
          <w:rFonts w:hint="eastAsia"/>
        </w:rPr>
        <w:t>应具备查询不动产申报单，</w:t>
      </w:r>
      <w:r>
        <w:t>下载</w:t>
      </w:r>
      <w:r>
        <w:rPr>
          <w:rFonts w:hint="eastAsia"/>
        </w:rPr>
        <w:t>不动产申报单等功能</w:t>
      </w:r>
      <w:r>
        <w:t>。</w:t>
      </w:r>
    </w:p>
    <w:p w14:paraId="0E194886" w14:textId="77777777" w:rsidR="004702F7" w:rsidRDefault="00000000">
      <w:pPr>
        <w:pStyle w:val="afff3"/>
        <w:spacing w:before="120" w:after="120"/>
      </w:pPr>
      <w:bookmarkStart w:id="96" w:name="_Toc119491267"/>
      <w:bookmarkStart w:id="97" w:name="_Toc119677876"/>
      <w:r>
        <w:rPr>
          <w:rFonts w:hint="eastAsia"/>
        </w:rPr>
        <w:t>多维监管</w:t>
      </w:r>
      <w:bookmarkEnd w:id="96"/>
      <w:bookmarkEnd w:id="97"/>
    </w:p>
    <w:p w14:paraId="7AFFEB6F" w14:textId="75221BE7" w:rsidR="004702F7" w:rsidRDefault="00DB0A54">
      <w:pPr>
        <w:pStyle w:val="afffffc"/>
        <w:ind w:firstLine="420"/>
      </w:pPr>
      <w:r>
        <w:rPr>
          <w:rFonts w:hint="eastAsia"/>
        </w:rPr>
        <w:t>应具备查看被执行人</w:t>
      </w:r>
      <w:r>
        <w:t>的</w:t>
      </w:r>
      <w:r>
        <w:rPr>
          <w:rFonts w:hint="eastAsia"/>
        </w:rPr>
        <w:t>基本</w:t>
      </w:r>
      <w:r>
        <w:t>信息、企业评分、</w:t>
      </w:r>
      <w:r>
        <w:rPr>
          <w:rFonts w:hint="eastAsia"/>
        </w:rPr>
        <w:t>月报</w:t>
      </w:r>
      <w:r>
        <w:t>、经营异常、</w:t>
      </w:r>
      <w:r>
        <w:rPr>
          <w:rFonts w:hint="eastAsia"/>
        </w:rPr>
        <w:t>动产抵押</w:t>
      </w:r>
      <w:r>
        <w:t>、失信信息</w:t>
      </w:r>
      <w:r>
        <w:rPr>
          <w:rFonts w:hint="eastAsia"/>
        </w:rPr>
        <w:t>等功能。</w:t>
      </w:r>
    </w:p>
    <w:p w14:paraId="46F7E85A" w14:textId="77777777" w:rsidR="004702F7" w:rsidRDefault="00000000">
      <w:pPr>
        <w:pStyle w:val="afff3"/>
        <w:spacing w:before="120" w:after="120"/>
      </w:pPr>
      <w:bookmarkStart w:id="98" w:name="_Toc119491268"/>
      <w:bookmarkStart w:id="99" w:name="_Toc119677877"/>
      <w:r>
        <w:rPr>
          <w:rFonts w:hint="eastAsia"/>
        </w:rPr>
        <w:t>称重记录</w:t>
      </w:r>
      <w:bookmarkEnd w:id="98"/>
      <w:bookmarkEnd w:id="99"/>
    </w:p>
    <w:p w14:paraId="2F99953F" w14:textId="77777777" w:rsidR="004702F7" w:rsidRDefault="00000000">
      <w:pPr>
        <w:pStyle w:val="afffffc"/>
        <w:ind w:firstLine="420"/>
      </w:pPr>
      <w:r>
        <w:rPr>
          <w:rFonts w:hint="eastAsia"/>
        </w:rPr>
        <w:t>可查看、编辑、认证</w:t>
      </w:r>
      <w:r>
        <w:t>、下载称重记录</w:t>
      </w:r>
      <w:r>
        <w:rPr>
          <w:rFonts w:hint="eastAsia"/>
        </w:rPr>
        <w:t>。</w:t>
      </w:r>
    </w:p>
    <w:p w14:paraId="31FF4F7B" w14:textId="77777777" w:rsidR="004702F7" w:rsidRDefault="00000000">
      <w:pPr>
        <w:pStyle w:val="afff2"/>
        <w:spacing w:before="120" w:after="120"/>
        <w:ind w:left="0"/>
      </w:pPr>
      <w:bookmarkStart w:id="100" w:name="_Toc119491269"/>
      <w:bookmarkStart w:id="101" w:name="_Toc119677878"/>
      <w:r>
        <w:rPr>
          <w:rFonts w:hint="eastAsia"/>
        </w:rPr>
        <w:t>监管报警技术要求</w:t>
      </w:r>
      <w:bookmarkEnd w:id="100"/>
      <w:bookmarkEnd w:id="101"/>
    </w:p>
    <w:p w14:paraId="45FC8322" w14:textId="06548A97" w:rsidR="004702F7" w:rsidRDefault="00DB0A54">
      <w:pPr>
        <w:pStyle w:val="afffffc"/>
        <w:ind w:firstLine="420"/>
      </w:pPr>
      <w:r>
        <w:rPr>
          <w:rFonts w:hint="eastAsia"/>
        </w:rPr>
        <w:t>可显示所有前端设备上报产生、系统产生的标的物、</w:t>
      </w:r>
      <w:proofErr w:type="gramStart"/>
      <w:r>
        <w:t>仓位</w:t>
      </w:r>
      <w:proofErr w:type="gramEnd"/>
      <w:r>
        <w:t>等</w:t>
      </w:r>
      <w:r>
        <w:rPr>
          <w:rFonts w:hint="eastAsia"/>
        </w:rPr>
        <w:t>报警。</w:t>
      </w:r>
    </w:p>
    <w:p w14:paraId="0DC2C07A" w14:textId="77777777" w:rsidR="004702F7" w:rsidRDefault="00000000">
      <w:pPr>
        <w:pStyle w:val="afff2"/>
        <w:spacing w:before="120" w:after="120"/>
        <w:ind w:left="0"/>
      </w:pPr>
      <w:bookmarkStart w:id="102" w:name="_Toc119491272"/>
      <w:bookmarkStart w:id="103" w:name="_Toc119677879"/>
      <w:r>
        <w:rPr>
          <w:rFonts w:hint="eastAsia"/>
        </w:rPr>
        <w:t>报表管理技术要求</w:t>
      </w:r>
      <w:bookmarkEnd w:id="102"/>
      <w:bookmarkEnd w:id="103"/>
    </w:p>
    <w:p w14:paraId="035ECA30" w14:textId="77777777" w:rsidR="004702F7" w:rsidRDefault="00000000">
      <w:pPr>
        <w:pStyle w:val="afff3"/>
        <w:spacing w:before="120" w:after="120"/>
      </w:pPr>
      <w:bookmarkStart w:id="104" w:name="_Toc119491273"/>
      <w:bookmarkStart w:id="105" w:name="_Toc119677880"/>
      <w:r>
        <w:rPr>
          <w:rFonts w:hint="eastAsia"/>
        </w:rPr>
        <w:t>不动产清单</w:t>
      </w:r>
      <w:bookmarkEnd w:id="104"/>
      <w:bookmarkEnd w:id="105"/>
    </w:p>
    <w:p w14:paraId="667F39F3" w14:textId="77777777" w:rsidR="004702F7" w:rsidRDefault="00000000">
      <w:pPr>
        <w:pStyle w:val="afffffc"/>
        <w:ind w:firstLine="420"/>
      </w:pPr>
      <w:r>
        <w:rPr>
          <w:rFonts w:hint="eastAsia"/>
        </w:rPr>
        <w:t>可查看及导出不动产</w:t>
      </w:r>
      <w:r>
        <w:t>清单</w:t>
      </w:r>
      <w:r>
        <w:rPr>
          <w:rFonts w:hint="eastAsia"/>
        </w:rPr>
        <w:t>、</w:t>
      </w:r>
      <w:r>
        <w:t>解除记录</w:t>
      </w:r>
      <w:r>
        <w:rPr>
          <w:rFonts w:hint="eastAsia"/>
        </w:rPr>
        <w:t>，</w:t>
      </w:r>
      <w:r>
        <w:t>查看标的物上的</w:t>
      </w:r>
      <w:r>
        <w:rPr>
          <w:rFonts w:hint="eastAsia"/>
        </w:rPr>
        <w:t>监管</w:t>
      </w:r>
      <w:r>
        <w:t>设备</w:t>
      </w:r>
      <w:r>
        <w:rPr>
          <w:rFonts w:hint="eastAsia"/>
        </w:rPr>
        <w:t>信息，</w:t>
      </w:r>
      <w:r>
        <w:t>查看</w:t>
      </w:r>
      <w:r>
        <w:rPr>
          <w:rFonts w:hint="eastAsia"/>
        </w:rPr>
        <w:t>标的物</w:t>
      </w:r>
      <w:r>
        <w:t>绑定的设备状态跟踪记录</w:t>
      </w:r>
      <w:r>
        <w:rPr>
          <w:rFonts w:hint="eastAsia"/>
        </w:rPr>
        <w:t>。</w:t>
      </w:r>
    </w:p>
    <w:p w14:paraId="39DF070E" w14:textId="77777777" w:rsidR="004702F7" w:rsidRDefault="00000000">
      <w:pPr>
        <w:pStyle w:val="afff3"/>
        <w:spacing w:before="120" w:after="120"/>
      </w:pPr>
      <w:bookmarkStart w:id="106" w:name="_Toc119491274"/>
      <w:bookmarkStart w:id="107" w:name="_Toc119677881"/>
      <w:r>
        <w:rPr>
          <w:rFonts w:hint="eastAsia"/>
        </w:rPr>
        <w:t>动产清单</w:t>
      </w:r>
      <w:bookmarkEnd w:id="106"/>
      <w:bookmarkEnd w:id="107"/>
    </w:p>
    <w:p w14:paraId="76BC10FE" w14:textId="698A11A8" w:rsidR="00E15390" w:rsidRDefault="00E15390">
      <w:pPr>
        <w:pStyle w:val="afffffc"/>
        <w:ind w:firstLine="420"/>
        <w:rPr>
          <w:rFonts w:hint="eastAsia"/>
        </w:rPr>
      </w:pPr>
      <w:r>
        <w:rPr>
          <w:rFonts w:hint="eastAsia"/>
        </w:rPr>
        <w:t>动产清单应具备以下要求：</w:t>
      </w:r>
    </w:p>
    <w:p w14:paraId="3C1E6D84" w14:textId="090E0BB0" w:rsidR="004702F7" w:rsidRDefault="00DB0A54" w:rsidP="00E15390">
      <w:pPr>
        <w:pStyle w:val="af7"/>
      </w:pPr>
      <w:r>
        <w:rPr>
          <w:rFonts w:hint="eastAsia"/>
        </w:rPr>
        <w:t>可查看及</w:t>
      </w:r>
      <w:r>
        <w:t>导出</w:t>
      </w:r>
      <w:r>
        <w:rPr>
          <w:rFonts w:hint="eastAsia"/>
        </w:rPr>
        <w:t>动产库存</w:t>
      </w:r>
      <w:r>
        <w:t>表</w:t>
      </w:r>
      <w:r w:rsidR="00E15390">
        <w:rPr>
          <w:rFonts w:hint="eastAsia"/>
        </w:rPr>
        <w:t>；</w:t>
      </w:r>
    </w:p>
    <w:p w14:paraId="765C3B17" w14:textId="273780F7" w:rsidR="004702F7" w:rsidRDefault="00000000" w:rsidP="00E15390">
      <w:pPr>
        <w:pStyle w:val="af7"/>
      </w:pPr>
      <w:r>
        <w:rPr>
          <w:rFonts w:hint="eastAsia"/>
        </w:rPr>
        <w:t>可</w:t>
      </w:r>
      <w:r>
        <w:t>根据</w:t>
      </w:r>
      <w:r>
        <w:rPr>
          <w:rFonts w:hint="eastAsia"/>
        </w:rPr>
        <w:t>“选择仓库”“</w:t>
      </w:r>
      <w:proofErr w:type="gramStart"/>
      <w:r>
        <w:rPr>
          <w:rFonts w:hint="eastAsia"/>
        </w:rPr>
        <w:t>仓位</w:t>
      </w:r>
      <w:proofErr w:type="gramEnd"/>
      <w:r>
        <w:rPr>
          <w:rFonts w:hint="eastAsia"/>
        </w:rPr>
        <w:t>”“被执行人”“申请人”“执行法院”“商品</w:t>
      </w:r>
      <w:r>
        <w:t>名称</w:t>
      </w:r>
      <w:r>
        <w:rPr>
          <w:rFonts w:hint="eastAsia"/>
        </w:rPr>
        <w:t>”“牌号/材质”“捆包号/批次号” “货物计量”“毛重”“规格” “辅助</w:t>
      </w:r>
      <w:r>
        <w:t>设备</w:t>
      </w:r>
      <w:r>
        <w:t>”</w:t>
      </w:r>
      <w:r>
        <w:rPr>
          <w:rFonts w:hint="eastAsia"/>
        </w:rPr>
        <w:t>“设备ID”“库龄（大于/等于几天）”“计量单位”“是否</w:t>
      </w:r>
      <w:r>
        <w:t>过期</w:t>
      </w:r>
      <w:r>
        <w:rPr>
          <w:rFonts w:hint="eastAsia"/>
        </w:rPr>
        <w:t>”“案件号</w:t>
      </w:r>
      <w:r>
        <w:t>”</w:t>
      </w:r>
      <w:r>
        <w:rPr>
          <w:rFonts w:hint="eastAsia"/>
        </w:rPr>
        <w:t>查询对应</w:t>
      </w:r>
      <w:r>
        <w:t>的</w:t>
      </w:r>
      <w:r>
        <w:rPr>
          <w:rFonts w:hint="eastAsia"/>
        </w:rPr>
        <w:t>动产库存表</w:t>
      </w:r>
      <w:r w:rsidR="00E15390">
        <w:rPr>
          <w:rFonts w:hint="eastAsia"/>
        </w:rPr>
        <w:t>。</w:t>
      </w:r>
    </w:p>
    <w:p w14:paraId="4B53CEE6" w14:textId="77777777" w:rsidR="004702F7" w:rsidRDefault="00000000">
      <w:pPr>
        <w:pStyle w:val="afff2"/>
        <w:spacing w:before="120" w:after="120"/>
        <w:ind w:left="0"/>
      </w:pPr>
      <w:bookmarkStart w:id="108" w:name="_Toc119491275"/>
      <w:bookmarkStart w:id="109" w:name="_Toc119677882"/>
      <w:r>
        <w:rPr>
          <w:rFonts w:hint="eastAsia"/>
        </w:rPr>
        <w:t>系统管理技术要求</w:t>
      </w:r>
      <w:bookmarkEnd w:id="108"/>
      <w:bookmarkEnd w:id="109"/>
    </w:p>
    <w:p w14:paraId="69353CF9" w14:textId="77777777" w:rsidR="004702F7" w:rsidRDefault="00000000">
      <w:pPr>
        <w:pStyle w:val="afff3"/>
        <w:spacing w:before="120" w:after="120"/>
      </w:pPr>
      <w:bookmarkStart w:id="110" w:name="_Toc119491276"/>
      <w:bookmarkStart w:id="111" w:name="_Toc119677883"/>
      <w:r>
        <w:rPr>
          <w:rFonts w:hint="eastAsia"/>
        </w:rPr>
        <w:t>主体管理</w:t>
      </w:r>
      <w:bookmarkEnd w:id="110"/>
      <w:bookmarkEnd w:id="111"/>
    </w:p>
    <w:p w14:paraId="1A39B898" w14:textId="69B19A07" w:rsidR="00695EE2" w:rsidRDefault="00695EE2">
      <w:pPr>
        <w:pStyle w:val="afffffc"/>
        <w:ind w:firstLine="420"/>
      </w:pPr>
      <w:r>
        <w:rPr>
          <w:rFonts w:hint="eastAsia"/>
        </w:rPr>
        <w:t>主体管理</w:t>
      </w:r>
      <w:r>
        <w:rPr>
          <w:rFonts w:hint="eastAsia"/>
        </w:rPr>
        <w:t>应具备以下要求：</w:t>
      </w:r>
    </w:p>
    <w:p w14:paraId="3A70FA1E" w14:textId="2E6956F5" w:rsidR="004702F7" w:rsidRDefault="00000000" w:rsidP="00695EE2">
      <w:pPr>
        <w:pStyle w:val="af7"/>
      </w:pPr>
      <w:r>
        <w:rPr>
          <w:rFonts w:hint="eastAsia"/>
        </w:rPr>
        <w:t>具备被执行人、</w:t>
      </w:r>
      <w:r>
        <w:t>申请人、执行法院、其他主体</w:t>
      </w:r>
      <w:r>
        <w:rPr>
          <w:rFonts w:hint="eastAsia"/>
        </w:rPr>
        <w:t>管理的增、</w:t>
      </w:r>
      <w:proofErr w:type="gramStart"/>
      <w:r>
        <w:rPr>
          <w:rFonts w:hint="eastAsia"/>
        </w:rPr>
        <w:t>删</w:t>
      </w:r>
      <w:proofErr w:type="gramEnd"/>
      <w:r>
        <w:rPr>
          <w:rFonts w:hint="eastAsia"/>
        </w:rPr>
        <w:t>、改、查功能；</w:t>
      </w:r>
    </w:p>
    <w:p w14:paraId="1B382CB0" w14:textId="77777777" w:rsidR="004702F7" w:rsidRDefault="00000000" w:rsidP="00695EE2">
      <w:pPr>
        <w:pStyle w:val="af7"/>
      </w:pPr>
      <w:r>
        <w:rPr>
          <w:rFonts w:hint="eastAsia"/>
        </w:rPr>
        <w:t>执行法院</w:t>
      </w:r>
      <w:r>
        <w:t>，</w:t>
      </w:r>
      <w:r>
        <w:rPr>
          <w:rFonts w:hint="eastAsia"/>
        </w:rPr>
        <w:t>可以</w:t>
      </w:r>
      <w:r>
        <w:t>维护</w:t>
      </w:r>
      <w:r>
        <w:rPr>
          <w:rFonts w:hint="eastAsia"/>
        </w:rPr>
        <w:t>其</w:t>
      </w:r>
      <w:r>
        <w:t>上级法院</w:t>
      </w:r>
      <w:r>
        <w:rPr>
          <w:rFonts w:hint="eastAsia"/>
        </w:rPr>
        <w:t>；</w:t>
      </w:r>
    </w:p>
    <w:p w14:paraId="551722F8" w14:textId="5F92B834" w:rsidR="004702F7" w:rsidRDefault="00000000" w:rsidP="00695EE2">
      <w:pPr>
        <w:pStyle w:val="af7"/>
      </w:pPr>
      <w:r>
        <w:t>上级法院</w:t>
      </w:r>
      <w:r>
        <w:rPr>
          <w:rFonts w:hint="eastAsia"/>
        </w:rPr>
        <w:t>可以</w:t>
      </w:r>
      <w:r>
        <w:t>查看操作下级法院的数据</w:t>
      </w:r>
      <w:r w:rsidR="00695EE2">
        <w:rPr>
          <w:rFonts w:hint="eastAsia"/>
        </w:rPr>
        <w:t>。</w:t>
      </w:r>
    </w:p>
    <w:p w14:paraId="73A5656C" w14:textId="77777777" w:rsidR="004702F7" w:rsidRDefault="00000000">
      <w:pPr>
        <w:pStyle w:val="afff3"/>
        <w:spacing w:before="120" w:after="120"/>
      </w:pPr>
      <w:bookmarkStart w:id="112" w:name="_Toc119491277"/>
      <w:bookmarkStart w:id="113" w:name="_Toc119677884"/>
      <w:r>
        <w:rPr>
          <w:rFonts w:hint="eastAsia"/>
        </w:rPr>
        <w:t>角色管理</w:t>
      </w:r>
      <w:bookmarkEnd w:id="112"/>
      <w:bookmarkEnd w:id="113"/>
    </w:p>
    <w:p w14:paraId="2B30DE91" w14:textId="188ECB10" w:rsidR="004702F7" w:rsidRDefault="00DB0A54">
      <w:pPr>
        <w:pStyle w:val="afffffc"/>
        <w:ind w:firstLine="420"/>
      </w:pPr>
      <w:r>
        <w:rPr>
          <w:rFonts w:hint="eastAsia"/>
        </w:rPr>
        <w:t>可对角色的增、</w:t>
      </w:r>
      <w:proofErr w:type="gramStart"/>
      <w:r>
        <w:rPr>
          <w:rFonts w:hint="eastAsia"/>
        </w:rPr>
        <w:t>删</w:t>
      </w:r>
      <w:proofErr w:type="gramEnd"/>
      <w:r>
        <w:rPr>
          <w:rFonts w:hint="eastAsia"/>
        </w:rPr>
        <w:t>、改、</w:t>
      </w:r>
      <w:proofErr w:type="gramStart"/>
      <w:r>
        <w:rPr>
          <w:rFonts w:hint="eastAsia"/>
        </w:rPr>
        <w:t>查进行</w:t>
      </w:r>
      <w:proofErr w:type="gramEnd"/>
      <w:r>
        <w:rPr>
          <w:rFonts w:hint="eastAsia"/>
        </w:rPr>
        <w:t>管理。</w:t>
      </w:r>
    </w:p>
    <w:p w14:paraId="0CD71DBF" w14:textId="77777777" w:rsidR="004702F7" w:rsidRDefault="00000000">
      <w:pPr>
        <w:pStyle w:val="afff3"/>
        <w:spacing w:before="120" w:after="120"/>
      </w:pPr>
      <w:bookmarkStart w:id="114" w:name="_Toc119491278"/>
      <w:bookmarkStart w:id="115" w:name="_Toc119677885"/>
      <w:r>
        <w:rPr>
          <w:rFonts w:hint="eastAsia"/>
        </w:rPr>
        <w:t>用户管理</w:t>
      </w:r>
      <w:bookmarkEnd w:id="114"/>
      <w:bookmarkEnd w:id="115"/>
    </w:p>
    <w:p w14:paraId="339CDD4A" w14:textId="510AE436" w:rsidR="004702F7" w:rsidRDefault="00DB0A54">
      <w:pPr>
        <w:pStyle w:val="afffffc"/>
        <w:ind w:firstLine="420"/>
      </w:pPr>
      <w:r>
        <w:rPr>
          <w:rFonts w:hint="eastAsia"/>
        </w:rPr>
        <w:t>可维护后台用户的增、</w:t>
      </w:r>
      <w:proofErr w:type="gramStart"/>
      <w:r>
        <w:rPr>
          <w:rFonts w:hint="eastAsia"/>
        </w:rPr>
        <w:t>删</w:t>
      </w:r>
      <w:proofErr w:type="gramEnd"/>
      <w:r>
        <w:rPr>
          <w:rFonts w:hint="eastAsia"/>
        </w:rPr>
        <w:t>、改、查等。</w:t>
      </w:r>
    </w:p>
    <w:p w14:paraId="23E21C80" w14:textId="77777777" w:rsidR="004702F7" w:rsidRDefault="00000000">
      <w:pPr>
        <w:pStyle w:val="afff3"/>
        <w:spacing w:before="120" w:after="120"/>
      </w:pPr>
      <w:bookmarkStart w:id="116" w:name="_Toc119491279"/>
      <w:bookmarkStart w:id="117" w:name="_Toc119677886"/>
      <w:r>
        <w:rPr>
          <w:rFonts w:hint="eastAsia"/>
        </w:rPr>
        <w:t>日志管理</w:t>
      </w:r>
      <w:bookmarkEnd w:id="116"/>
      <w:bookmarkEnd w:id="117"/>
    </w:p>
    <w:p w14:paraId="346C3251" w14:textId="77777777" w:rsidR="004702F7" w:rsidRDefault="00000000">
      <w:pPr>
        <w:pStyle w:val="afffffc"/>
        <w:ind w:firstLine="420"/>
      </w:pPr>
      <w:r>
        <w:rPr>
          <w:rFonts w:hint="eastAsia"/>
        </w:rPr>
        <w:t>可查看及</w:t>
      </w:r>
      <w:r>
        <w:t>导出</w:t>
      </w:r>
      <w:r>
        <w:rPr>
          <w:rFonts w:hint="eastAsia"/>
        </w:rPr>
        <w:t>操作日志。</w:t>
      </w:r>
    </w:p>
    <w:p w14:paraId="35D322C5" w14:textId="77777777" w:rsidR="004702F7" w:rsidRDefault="00000000">
      <w:pPr>
        <w:pStyle w:val="afff2"/>
        <w:spacing w:before="120" w:after="120"/>
        <w:ind w:left="0"/>
      </w:pPr>
      <w:bookmarkStart w:id="118" w:name="_Toc119491280"/>
      <w:bookmarkStart w:id="119" w:name="_Toc119677887"/>
      <w:r>
        <w:rPr>
          <w:rFonts w:hint="eastAsia"/>
        </w:rPr>
        <w:t>运</w:t>
      </w:r>
      <w:proofErr w:type="gramStart"/>
      <w:r>
        <w:rPr>
          <w:rFonts w:hint="eastAsia"/>
        </w:rPr>
        <w:t>维管理</w:t>
      </w:r>
      <w:proofErr w:type="gramEnd"/>
      <w:r>
        <w:rPr>
          <w:rFonts w:hint="eastAsia"/>
        </w:rPr>
        <w:t>技术要求</w:t>
      </w:r>
      <w:bookmarkEnd w:id="118"/>
      <w:bookmarkEnd w:id="119"/>
    </w:p>
    <w:p w14:paraId="7FE9B522" w14:textId="77777777" w:rsidR="004702F7" w:rsidRDefault="00000000">
      <w:pPr>
        <w:pStyle w:val="afff3"/>
        <w:spacing w:before="120" w:after="120"/>
      </w:pPr>
      <w:bookmarkStart w:id="120" w:name="_Toc119491281"/>
      <w:bookmarkStart w:id="121" w:name="_Toc119677888"/>
      <w:r>
        <w:rPr>
          <w:rFonts w:hint="eastAsia"/>
        </w:rPr>
        <w:t>故障信息</w:t>
      </w:r>
      <w:bookmarkEnd w:id="120"/>
      <w:bookmarkEnd w:id="121"/>
    </w:p>
    <w:p w14:paraId="43D6C3D3" w14:textId="77777777" w:rsidR="004702F7" w:rsidRDefault="00000000">
      <w:pPr>
        <w:pStyle w:val="afffffc"/>
        <w:ind w:firstLine="420"/>
      </w:pPr>
      <w:r>
        <w:rPr>
          <w:rFonts w:hint="eastAsia"/>
        </w:rPr>
        <w:t>可查看、</w:t>
      </w:r>
      <w:r>
        <w:t>导出</w:t>
      </w:r>
      <w:r>
        <w:rPr>
          <w:rFonts w:hint="eastAsia"/>
        </w:rPr>
        <w:t>设备故障记录。</w:t>
      </w:r>
    </w:p>
    <w:p w14:paraId="212353D7" w14:textId="77777777" w:rsidR="004702F7" w:rsidRDefault="00000000">
      <w:pPr>
        <w:pStyle w:val="afff3"/>
        <w:spacing w:before="120" w:after="120"/>
      </w:pPr>
      <w:bookmarkStart w:id="122" w:name="_Toc119491282"/>
      <w:bookmarkStart w:id="123" w:name="_Toc119677889"/>
      <w:r>
        <w:rPr>
          <w:rFonts w:hint="eastAsia"/>
        </w:rPr>
        <w:t>设备管理</w:t>
      </w:r>
      <w:bookmarkEnd w:id="122"/>
      <w:bookmarkEnd w:id="123"/>
    </w:p>
    <w:p w14:paraId="63541EF1" w14:textId="0607D7BD" w:rsidR="004702F7" w:rsidRDefault="00DB0A54">
      <w:pPr>
        <w:pStyle w:val="afffffc"/>
        <w:ind w:firstLine="420"/>
      </w:pPr>
      <w:r>
        <w:rPr>
          <w:rFonts w:hint="eastAsia"/>
        </w:rPr>
        <w:t>应具备设备维护的增</w:t>
      </w:r>
      <w:r>
        <w:t>、</w:t>
      </w:r>
      <w:proofErr w:type="gramStart"/>
      <w:r>
        <w:t>删</w:t>
      </w:r>
      <w:proofErr w:type="gramEnd"/>
      <w:r>
        <w:t>、改、</w:t>
      </w:r>
      <w:r>
        <w:rPr>
          <w:rFonts w:hint="eastAsia"/>
        </w:rPr>
        <w:t>查等功能。</w:t>
      </w:r>
    </w:p>
    <w:p w14:paraId="2D33FA77" w14:textId="77777777" w:rsidR="004702F7" w:rsidRDefault="00000000">
      <w:pPr>
        <w:pStyle w:val="afff3"/>
        <w:spacing w:before="120" w:after="120"/>
      </w:pPr>
      <w:bookmarkStart w:id="124" w:name="_Toc119491283"/>
      <w:bookmarkStart w:id="125" w:name="_Toc119677890"/>
      <w:r>
        <w:rPr>
          <w:rFonts w:hint="eastAsia"/>
        </w:rPr>
        <w:t>物联网事件</w:t>
      </w:r>
      <w:bookmarkEnd w:id="124"/>
      <w:bookmarkEnd w:id="125"/>
    </w:p>
    <w:p w14:paraId="3E1C64D2" w14:textId="29E1D26C" w:rsidR="004702F7" w:rsidRDefault="00000000">
      <w:pPr>
        <w:pStyle w:val="afffffc"/>
        <w:ind w:firstLine="420"/>
      </w:pPr>
      <w:r>
        <w:rPr>
          <w:rFonts w:hint="eastAsia"/>
        </w:rPr>
        <w:t>平台</w:t>
      </w:r>
      <w:r w:rsidR="00DB0A54">
        <w:rPr>
          <w:rFonts w:hint="eastAsia"/>
        </w:rPr>
        <w:t>可</w:t>
      </w:r>
      <w:r>
        <w:rPr>
          <w:rFonts w:hint="eastAsia"/>
        </w:rPr>
        <w:t>收到有关物联网事件的所有信息。</w:t>
      </w:r>
    </w:p>
    <w:p w14:paraId="6254B1F7" w14:textId="77777777" w:rsidR="004702F7" w:rsidRDefault="00000000">
      <w:pPr>
        <w:pStyle w:val="afff3"/>
        <w:spacing w:before="120" w:after="120"/>
      </w:pPr>
      <w:bookmarkStart w:id="126" w:name="_Toc119491284"/>
      <w:bookmarkStart w:id="127" w:name="_Toc119677891"/>
      <w:r>
        <w:rPr>
          <w:rFonts w:hint="eastAsia"/>
        </w:rPr>
        <w:lastRenderedPageBreak/>
        <w:t>大屏展示</w:t>
      </w:r>
      <w:bookmarkEnd w:id="126"/>
      <w:bookmarkEnd w:id="127"/>
    </w:p>
    <w:p w14:paraId="663C3D3A" w14:textId="1373C810" w:rsidR="004702F7" w:rsidRDefault="00000000">
      <w:pPr>
        <w:pStyle w:val="afffffc"/>
        <w:ind w:firstLine="420"/>
      </w:pPr>
      <w:r>
        <w:rPr>
          <w:rFonts w:hint="eastAsia"/>
        </w:rPr>
        <w:t>平台</w:t>
      </w:r>
      <w:r w:rsidR="00DB0A54">
        <w:rPr>
          <w:rFonts w:hint="eastAsia"/>
        </w:rPr>
        <w:t>应</w:t>
      </w:r>
      <w:r>
        <w:rPr>
          <w:rFonts w:hint="eastAsia"/>
        </w:rPr>
        <w:t>具有大屏显示功能，可供法院统一管理调度。</w:t>
      </w:r>
    </w:p>
    <w:p w14:paraId="3005B483" w14:textId="575234CD" w:rsidR="004702F7" w:rsidRPr="006A0556" w:rsidRDefault="00000000">
      <w:pPr>
        <w:pStyle w:val="afff1"/>
        <w:spacing w:before="240" w:after="240"/>
      </w:pPr>
      <w:bookmarkStart w:id="128" w:name="_Toc119491285"/>
      <w:bookmarkStart w:id="129" w:name="_Toc119677892"/>
      <w:r w:rsidRPr="006A0556">
        <w:rPr>
          <w:rFonts w:hint="eastAsia"/>
        </w:rPr>
        <w:t>客户端技术要求</w:t>
      </w:r>
      <w:bookmarkEnd w:id="128"/>
      <w:bookmarkEnd w:id="129"/>
    </w:p>
    <w:p w14:paraId="65EAC248" w14:textId="07C085D3" w:rsidR="004702F7" w:rsidRDefault="001B405D">
      <w:pPr>
        <w:pStyle w:val="afff2"/>
        <w:spacing w:before="120" w:after="120"/>
        <w:ind w:left="0"/>
      </w:pPr>
      <w:bookmarkStart w:id="130" w:name="_Toc119491286"/>
      <w:bookmarkStart w:id="131" w:name="_Toc119677893"/>
      <w:r w:rsidRPr="001B405D">
        <w:rPr>
          <w:rFonts w:hint="eastAsia"/>
        </w:rPr>
        <w:t>法院客户端</w:t>
      </w:r>
      <w:r w:rsidR="00000000">
        <w:rPr>
          <w:rFonts w:hint="eastAsia"/>
        </w:rPr>
        <w:t>技术要求</w:t>
      </w:r>
      <w:bookmarkEnd w:id="130"/>
      <w:bookmarkEnd w:id="131"/>
    </w:p>
    <w:p w14:paraId="7A2C22F0" w14:textId="77777777" w:rsidR="004702F7" w:rsidRDefault="00000000">
      <w:pPr>
        <w:pStyle w:val="afff3"/>
        <w:spacing w:before="120" w:after="120"/>
      </w:pPr>
      <w:bookmarkStart w:id="132" w:name="_Toc119491287"/>
      <w:bookmarkStart w:id="133" w:name="_Toc119677894"/>
      <w:r>
        <w:rPr>
          <w:rFonts w:hint="eastAsia"/>
        </w:rPr>
        <w:t>查封地图</w:t>
      </w:r>
      <w:bookmarkEnd w:id="132"/>
      <w:bookmarkEnd w:id="133"/>
    </w:p>
    <w:p w14:paraId="0A4548C7" w14:textId="77777777" w:rsidR="004702F7" w:rsidRDefault="00000000">
      <w:pPr>
        <w:pStyle w:val="afffffc"/>
        <w:ind w:firstLine="420"/>
      </w:pPr>
      <w:r>
        <w:rPr>
          <w:rFonts w:hint="eastAsia"/>
        </w:rPr>
        <w:t>查封地图</w:t>
      </w:r>
      <w:r>
        <w:t>显示</w:t>
      </w:r>
      <w:r>
        <w:rPr>
          <w:rFonts w:hint="eastAsia"/>
        </w:rPr>
        <w:t>监管中</w:t>
      </w:r>
      <w:r>
        <w:t>的</w:t>
      </w:r>
      <w:r>
        <w:rPr>
          <w:rFonts w:hint="eastAsia"/>
        </w:rPr>
        <w:t>动产</w:t>
      </w:r>
      <w:r>
        <w:t>仓库及</w:t>
      </w:r>
      <w:r>
        <w:rPr>
          <w:rFonts w:hint="eastAsia"/>
        </w:rPr>
        <w:t>不动产</w:t>
      </w:r>
      <w:r>
        <w:t>标的物位置</w:t>
      </w:r>
      <w:r>
        <w:rPr>
          <w:rFonts w:hint="eastAsia"/>
        </w:rPr>
        <w:t>。可以</w:t>
      </w:r>
      <w:r>
        <w:t>通过标的物名称</w:t>
      </w:r>
      <w:r>
        <w:rPr>
          <w:rFonts w:hint="eastAsia"/>
        </w:rPr>
        <w:t>搜索动产</w:t>
      </w:r>
      <w:r>
        <w:t>或者不动产</w:t>
      </w:r>
      <w:r>
        <w:rPr>
          <w:rFonts w:hint="eastAsia"/>
        </w:rPr>
        <w:t>，查看</w:t>
      </w:r>
      <w:r>
        <w:t>动产</w:t>
      </w:r>
      <w:r>
        <w:rPr>
          <w:rFonts w:hint="eastAsia"/>
        </w:rPr>
        <w:t>仓库</w:t>
      </w:r>
      <w:r>
        <w:t>详情</w:t>
      </w:r>
      <w:r>
        <w:rPr>
          <w:rFonts w:hint="eastAsia"/>
        </w:rPr>
        <w:t>。</w:t>
      </w:r>
    </w:p>
    <w:p w14:paraId="1F05A9E0" w14:textId="77777777" w:rsidR="004702F7" w:rsidRDefault="00000000">
      <w:pPr>
        <w:pStyle w:val="afff3"/>
        <w:spacing w:before="120" w:after="120"/>
      </w:pPr>
      <w:bookmarkStart w:id="134" w:name="_Toc119491288"/>
      <w:bookmarkStart w:id="135" w:name="_Toc119677895"/>
      <w:r>
        <w:rPr>
          <w:rFonts w:hint="eastAsia"/>
        </w:rPr>
        <w:t>新增查封</w:t>
      </w:r>
      <w:bookmarkEnd w:id="134"/>
      <w:bookmarkEnd w:id="135"/>
    </w:p>
    <w:p w14:paraId="3752B6F7" w14:textId="77777777" w:rsidR="004702F7" w:rsidRDefault="00000000">
      <w:pPr>
        <w:pStyle w:val="afffffc"/>
        <w:ind w:firstLine="420"/>
      </w:pPr>
      <w:r>
        <w:t>新增查封</w:t>
      </w:r>
      <w:r>
        <w:rPr>
          <w:rFonts w:hint="eastAsia"/>
        </w:rPr>
        <w:t>功能通过</w:t>
      </w:r>
      <w:r>
        <w:t>手机</w:t>
      </w:r>
      <w:r>
        <w:rPr>
          <w:rFonts w:hint="eastAsia"/>
        </w:rPr>
        <w:t>GPS获取</w:t>
      </w:r>
      <w:r>
        <w:t>定位</w:t>
      </w:r>
      <w:r>
        <w:rPr>
          <w:rFonts w:hint="eastAsia"/>
        </w:rPr>
        <w:t>，扫描</w:t>
      </w:r>
      <w:r>
        <w:t>或者录入电子封条</w:t>
      </w:r>
      <w:r>
        <w:rPr>
          <w:rFonts w:hint="eastAsia"/>
        </w:rPr>
        <w:t>ID，</w:t>
      </w:r>
      <w:r>
        <w:t>安装电子封条，</w:t>
      </w:r>
      <w:r>
        <w:rPr>
          <w:rFonts w:hint="eastAsia"/>
        </w:rPr>
        <w:t>拍摄</w:t>
      </w:r>
      <w:r>
        <w:t>安装照片，</w:t>
      </w:r>
      <w:r>
        <w:rPr>
          <w:rFonts w:hint="eastAsia"/>
        </w:rPr>
        <w:t>选择或者</w:t>
      </w:r>
      <w:r>
        <w:t>新增标的物，完成不动产</w:t>
      </w:r>
      <w:r>
        <w:rPr>
          <w:rFonts w:hint="eastAsia"/>
        </w:rPr>
        <w:t>查封</w:t>
      </w:r>
      <w:r>
        <w:t>。</w:t>
      </w:r>
    </w:p>
    <w:p w14:paraId="7B41EB3B" w14:textId="7FDAB1F6" w:rsidR="004702F7" w:rsidRDefault="00000000">
      <w:pPr>
        <w:pStyle w:val="afff3"/>
        <w:spacing w:before="120" w:after="120"/>
      </w:pPr>
      <w:bookmarkStart w:id="136" w:name="_Toc119491289"/>
      <w:bookmarkStart w:id="137" w:name="_Toc119677896"/>
      <w:r>
        <w:rPr>
          <w:rFonts w:hint="eastAsia"/>
        </w:rPr>
        <w:t>报警</w:t>
      </w:r>
      <w:r w:rsidR="00BD5EC3">
        <w:rPr>
          <w:rFonts w:hint="eastAsia"/>
        </w:rPr>
        <w:t>管理</w:t>
      </w:r>
      <w:bookmarkEnd w:id="136"/>
      <w:bookmarkEnd w:id="137"/>
    </w:p>
    <w:p w14:paraId="6776901C" w14:textId="391D3310" w:rsidR="006654F1" w:rsidRDefault="006654F1">
      <w:pPr>
        <w:pStyle w:val="afffffc"/>
        <w:ind w:firstLine="420"/>
      </w:pPr>
      <w:r>
        <w:rPr>
          <w:rFonts w:hint="eastAsia"/>
        </w:rPr>
        <w:t>报警管理</w:t>
      </w:r>
      <w:r>
        <w:rPr>
          <w:rFonts w:hint="eastAsia"/>
        </w:rPr>
        <w:t>应具备以下要求：</w:t>
      </w:r>
    </w:p>
    <w:p w14:paraId="2AEA3DE8" w14:textId="4FBB90B4" w:rsidR="004702F7" w:rsidRDefault="00000000" w:rsidP="006654F1">
      <w:pPr>
        <w:pStyle w:val="af7"/>
      </w:pPr>
      <w:r>
        <w:rPr>
          <w:rFonts w:hint="eastAsia"/>
        </w:rPr>
        <w:t>可</w:t>
      </w:r>
      <w:r>
        <w:t>根据</w:t>
      </w:r>
      <w:r>
        <w:rPr>
          <w:rFonts w:hint="eastAsia"/>
        </w:rPr>
        <w:t>报警</w:t>
      </w:r>
      <w:r>
        <w:t>号、报警名称、标的物</w:t>
      </w:r>
      <w:r w:rsidR="00B834B8">
        <w:rPr>
          <w:rFonts w:hint="eastAsia"/>
        </w:rPr>
        <w:t>/仓库</w:t>
      </w:r>
      <w:r>
        <w:t>名称、报警时间</w:t>
      </w:r>
      <w:r>
        <w:rPr>
          <w:rFonts w:hint="eastAsia"/>
        </w:rPr>
        <w:t>，</w:t>
      </w:r>
      <w:r>
        <w:t>搜索</w:t>
      </w:r>
      <w:r>
        <w:rPr>
          <w:rFonts w:hint="eastAsia"/>
        </w:rPr>
        <w:t>报警</w:t>
      </w:r>
      <w:r w:rsidR="006654F1">
        <w:rPr>
          <w:rFonts w:hint="eastAsia"/>
        </w:rPr>
        <w:t>；</w:t>
      </w:r>
    </w:p>
    <w:p w14:paraId="7755B057" w14:textId="506D60B5" w:rsidR="004702F7" w:rsidRDefault="00000000" w:rsidP="006654F1">
      <w:pPr>
        <w:pStyle w:val="af7"/>
      </w:pPr>
      <w:r>
        <w:rPr>
          <w:rFonts w:hint="eastAsia"/>
        </w:rPr>
        <w:t>在报警</w:t>
      </w:r>
      <w:r>
        <w:t>详情</w:t>
      </w:r>
      <w:r>
        <w:rPr>
          <w:rFonts w:hint="eastAsia"/>
        </w:rPr>
        <w:t>中</w:t>
      </w:r>
      <w:r>
        <w:t>，</w:t>
      </w:r>
      <w:proofErr w:type="gramStart"/>
      <w:r>
        <w:rPr>
          <w:rFonts w:hint="eastAsia"/>
        </w:rPr>
        <w:t>已经</w:t>
      </w:r>
      <w:r>
        <w:t>确警的</w:t>
      </w:r>
      <w:proofErr w:type="gramEnd"/>
      <w:r>
        <w:t>报警</w:t>
      </w:r>
      <w:r>
        <w:rPr>
          <w:rFonts w:hint="eastAsia"/>
        </w:rPr>
        <w:t>可</w:t>
      </w:r>
      <w:r>
        <w:t>查看详情，</w:t>
      </w:r>
      <w:r>
        <w:rPr>
          <w:rFonts w:hint="eastAsia"/>
        </w:rPr>
        <w:t>包括查看</w:t>
      </w:r>
      <w:r>
        <w:t>记录和视频；</w:t>
      </w:r>
    </w:p>
    <w:p w14:paraId="2D5AE940" w14:textId="77777777" w:rsidR="004702F7" w:rsidRDefault="00000000" w:rsidP="006654F1">
      <w:pPr>
        <w:pStyle w:val="af7"/>
      </w:pPr>
      <w:proofErr w:type="gramStart"/>
      <w:r>
        <w:t>未确警的</w:t>
      </w:r>
      <w:proofErr w:type="gramEnd"/>
      <w:r>
        <w:t>报警，</w:t>
      </w:r>
      <w:r>
        <w:rPr>
          <w:rFonts w:hint="eastAsia"/>
        </w:rPr>
        <w:t>可以</w:t>
      </w:r>
      <w:proofErr w:type="gramStart"/>
      <w:r>
        <w:rPr>
          <w:rFonts w:hint="eastAsia"/>
        </w:rPr>
        <w:t>进行</w:t>
      </w:r>
      <w:r>
        <w:t>确警操作</w:t>
      </w:r>
      <w:proofErr w:type="gramEnd"/>
      <w:r>
        <w:rPr>
          <w:rFonts w:hint="eastAsia"/>
        </w:rPr>
        <w:t>，</w:t>
      </w:r>
      <w:proofErr w:type="gramStart"/>
      <w:r>
        <w:rPr>
          <w:rFonts w:hint="eastAsia"/>
        </w:rPr>
        <w:t>确警需要</w:t>
      </w:r>
      <w:proofErr w:type="gramEnd"/>
      <w:r>
        <w:t>选择</w:t>
      </w:r>
      <w:r>
        <w:rPr>
          <w:rFonts w:hint="eastAsia"/>
        </w:rPr>
        <w:t>处理结果</w:t>
      </w:r>
      <w:r>
        <w:t>、</w:t>
      </w:r>
      <w:proofErr w:type="gramStart"/>
      <w:r>
        <w:t>确警</w:t>
      </w:r>
      <w:r>
        <w:rPr>
          <w:rFonts w:hint="eastAsia"/>
        </w:rPr>
        <w:t>内容</w:t>
      </w:r>
      <w:proofErr w:type="gramEnd"/>
      <w:r>
        <w:rPr>
          <w:rFonts w:hint="eastAsia"/>
        </w:rPr>
        <w:t>等</w:t>
      </w:r>
      <w:r>
        <w:t>，</w:t>
      </w:r>
      <w:r>
        <w:rPr>
          <w:rFonts w:hint="eastAsia"/>
        </w:rPr>
        <w:t>确定</w:t>
      </w:r>
      <w:r>
        <w:t>后完成确警</w:t>
      </w:r>
      <w:r>
        <w:rPr>
          <w:rFonts w:hint="eastAsia"/>
        </w:rPr>
        <w:t>。</w:t>
      </w:r>
    </w:p>
    <w:p w14:paraId="10B52A0F" w14:textId="77777777" w:rsidR="004702F7" w:rsidRDefault="00000000">
      <w:pPr>
        <w:pStyle w:val="afff3"/>
        <w:spacing w:before="120" w:after="120"/>
      </w:pPr>
      <w:bookmarkStart w:id="138" w:name="_Toc119491291"/>
      <w:bookmarkStart w:id="139" w:name="_Toc119677897"/>
      <w:r>
        <w:rPr>
          <w:rFonts w:hint="eastAsia"/>
        </w:rPr>
        <w:t>称重记录</w:t>
      </w:r>
      <w:bookmarkEnd w:id="138"/>
      <w:bookmarkEnd w:id="139"/>
    </w:p>
    <w:p w14:paraId="111B4124" w14:textId="77777777" w:rsidR="004702F7" w:rsidRDefault="00000000">
      <w:pPr>
        <w:pStyle w:val="afffffc"/>
        <w:ind w:firstLine="420"/>
      </w:pPr>
      <w:r>
        <w:rPr>
          <w:rFonts w:hint="eastAsia"/>
        </w:rPr>
        <w:t>具备查看、编辑、认证</w:t>
      </w:r>
      <w:r>
        <w:t>、下载称重记录</w:t>
      </w:r>
      <w:r>
        <w:rPr>
          <w:rFonts w:hint="eastAsia"/>
        </w:rPr>
        <w:t>。</w:t>
      </w:r>
    </w:p>
    <w:p w14:paraId="5D9EC4B0" w14:textId="77777777" w:rsidR="004702F7" w:rsidRDefault="00000000">
      <w:pPr>
        <w:pStyle w:val="afff3"/>
        <w:spacing w:before="120" w:after="120"/>
      </w:pPr>
      <w:bookmarkStart w:id="140" w:name="_Toc119491292"/>
      <w:bookmarkStart w:id="141" w:name="_Toc119677898"/>
      <w:r>
        <w:rPr>
          <w:rFonts w:hint="eastAsia"/>
        </w:rPr>
        <w:t>主动查控</w:t>
      </w:r>
      <w:bookmarkEnd w:id="140"/>
      <w:bookmarkEnd w:id="141"/>
    </w:p>
    <w:p w14:paraId="7E7622EB" w14:textId="263F6B44" w:rsidR="006654F1" w:rsidRDefault="006654F1">
      <w:pPr>
        <w:pStyle w:val="afffffc"/>
        <w:ind w:firstLine="420"/>
      </w:pPr>
      <w:r>
        <w:rPr>
          <w:rFonts w:hint="eastAsia"/>
        </w:rPr>
        <w:t>主动查控区分不动产和动产两种类型。</w:t>
      </w:r>
    </w:p>
    <w:p w14:paraId="2EEC8023" w14:textId="7BFB9AFF" w:rsidR="004702F7" w:rsidRDefault="00000000" w:rsidP="006654F1">
      <w:pPr>
        <w:pStyle w:val="afa"/>
      </w:pPr>
      <w:r>
        <w:rPr>
          <w:rFonts w:hint="eastAsia"/>
        </w:rPr>
        <w:t>不动产：查看当前</w:t>
      </w:r>
      <w:r>
        <w:t>标的</w:t>
      </w:r>
      <w:r>
        <w:rPr>
          <w:rFonts w:hint="eastAsia"/>
        </w:rPr>
        <w:t>物绑定</w:t>
      </w:r>
      <w:r>
        <w:t>的电子封条的现场视频。</w:t>
      </w:r>
    </w:p>
    <w:p w14:paraId="41FC7D48" w14:textId="77777777" w:rsidR="004702F7" w:rsidRDefault="00000000" w:rsidP="006654F1">
      <w:pPr>
        <w:pStyle w:val="afa"/>
      </w:pPr>
      <w:r>
        <w:rPr>
          <w:rFonts w:hint="eastAsia"/>
        </w:rPr>
        <w:t>动产：可</w:t>
      </w:r>
      <w:r>
        <w:t>查看</w:t>
      </w:r>
      <w:r>
        <w:rPr>
          <w:rFonts w:hint="eastAsia"/>
        </w:rPr>
        <w:t>动产仓库</w:t>
      </w:r>
      <w:r>
        <w:t>的仓库静态图</w:t>
      </w:r>
      <w:r>
        <w:rPr>
          <w:rFonts w:hint="eastAsia"/>
        </w:rPr>
        <w:t>和</w:t>
      </w:r>
      <w:r>
        <w:t>现场视频。</w:t>
      </w:r>
    </w:p>
    <w:p w14:paraId="0E5F0056" w14:textId="77777777" w:rsidR="004702F7" w:rsidRDefault="00000000">
      <w:pPr>
        <w:pStyle w:val="afff3"/>
        <w:spacing w:before="120" w:after="120"/>
      </w:pPr>
      <w:bookmarkStart w:id="142" w:name="_Toc119491293"/>
      <w:bookmarkStart w:id="143" w:name="_Toc119677899"/>
      <w:r>
        <w:rPr>
          <w:rFonts w:hint="eastAsia"/>
        </w:rPr>
        <w:t>标的物管理</w:t>
      </w:r>
      <w:bookmarkEnd w:id="142"/>
      <w:bookmarkEnd w:id="143"/>
    </w:p>
    <w:p w14:paraId="6D9C9A2A" w14:textId="77777777" w:rsidR="004702F7" w:rsidRDefault="00000000">
      <w:pPr>
        <w:pStyle w:val="afffffc"/>
        <w:ind w:firstLine="420"/>
      </w:pPr>
      <w:r>
        <w:rPr>
          <w:rFonts w:hint="eastAsia"/>
        </w:rPr>
        <w:t>具备对标的物进行新增、查封、解封、更换设备、设备拆除等功能。</w:t>
      </w:r>
    </w:p>
    <w:p w14:paraId="2BD31C91" w14:textId="77777777" w:rsidR="004702F7" w:rsidRDefault="00000000">
      <w:pPr>
        <w:pStyle w:val="afff3"/>
        <w:spacing w:before="120" w:after="120"/>
      </w:pPr>
      <w:bookmarkStart w:id="144" w:name="_Toc119491294"/>
      <w:bookmarkStart w:id="145" w:name="_Toc119677900"/>
      <w:r>
        <w:rPr>
          <w:rFonts w:hint="eastAsia"/>
        </w:rPr>
        <w:t>用户信息</w:t>
      </w:r>
      <w:bookmarkEnd w:id="144"/>
      <w:bookmarkEnd w:id="145"/>
    </w:p>
    <w:p w14:paraId="5CFBC250" w14:textId="77777777" w:rsidR="004702F7" w:rsidRDefault="00000000">
      <w:pPr>
        <w:pStyle w:val="afffffc"/>
        <w:ind w:firstLine="420"/>
      </w:pPr>
      <w:r>
        <w:rPr>
          <w:rFonts w:hint="eastAsia"/>
        </w:rPr>
        <w:t>具备维护后台用户的增、</w:t>
      </w:r>
      <w:proofErr w:type="gramStart"/>
      <w:r>
        <w:rPr>
          <w:rFonts w:hint="eastAsia"/>
        </w:rPr>
        <w:t>删</w:t>
      </w:r>
      <w:proofErr w:type="gramEnd"/>
      <w:r>
        <w:rPr>
          <w:rFonts w:hint="eastAsia"/>
        </w:rPr>
        <w:t>、改、查等功能。</w:t>
      </w:r>
    </w:p>
    <w:p w14:paraId="415A5685" w14:textId="6992B70E" w:rsidR="004702F7" w:rsidRDefault="001B405D">
      <w:pPr>
        <w:pStyle w:val="afff2"/>
        <w:spacing w:before="120" w:after="120"/>
        <w:ind w:left="0"/>
      </w:pPr>
      <w:bookmarkStart w:id="146" w:name="_Toc119491295"/>
      <w:bookmarkStart w:id="147" w:name="_Toc119677901"/>
      <w:r w:rsidRPr="001B405D">
        <w:rPr>
          <w:rFonts w:hint="eastAsia"/>
        </w:rPr>
        <w:t>申请人客户端</w:t>
      </w:r>
      <w:bookmarkEnd w:id="146"/>
      <w:r w:rsidR="00282413">
        <w:rPr>
          <w:rFonts w:hint="eastAsia"/>
        </w:rPr>
        <w:t>技术要求</w:t>
      </w:r>
      <w:bookmarkEnd w:id="147"/>
    </w:p>
    <w:p w14:paraId="41B615E4" w14:textId="77777777" w:rsidR="004702F7" w:rsidRDefault="00000000">
      <w:pPr>
        <w:pStyle w:val="afff3"/>
        <w:spacing w:before="120" w:after="120"/>
      </w:pPr>
      <w:bookmarkStart w:id="148" w:name="_Toc119491296"/>
      <w:bookmarkStart w:id="149" w:name="_Toc119677902"/>
      <w:r>
        <w:rPr>
          <w:rFonts w:hint="eastAsia"/>
        </w:rPr>
        <w:t>查封地图</w:t>
      </w:r>
      <w:bookmarkEnd w:id="148"/>
      <w:bookmarkEnd w:id="149"/>
    </w:p>
    <w:p w14:paraId="0172A30C" w14:textId="77777777" w:rsidR="004702F7" w:rsidRDefault="00000000">
      <w:pPr>
        <w:pStyle w:val="afffffc"/>
        <w:ind w:firstLine="420"/>
      </w:pPr>
      <w:r>
        <w:rPr>
          <w:rFonts w:hint="eastAsia"/>
        </w:rPr>
        <w:t>查封地图</w:t>
      </w:r>
      <w:r>
        <w:t>显示</w:t>
      </w:r>
      <w:r>
        <w:rPr>
          <w:rFonts w:hint="eastAsia"/>
        </w:rPr>
        <w:t>监管中</w:t>
      </w:r>
      <w:r>
        <w:t>的</w:t>
      </w:r>
      <w:r>
        <w:rPr>
          <w:rFonts w:hint="eastAsia"/>
        </w:rPr>
        <w:t>动产</w:t>
      </w:r>
      <w:r>
        <w:t>仓库及</w:t>
      </w:r>
      <w:r>
        <w:rPr>
          <w:rFonts w:hint="eastAsia"/>
        </w:rPr>
        <w:t>不动产</w:t>
      </w:r>
      <w:r>
        <w:t>标的物位置</w:t>
      </w:r>
      <w:r>
        <w:rPr>
          <w:rFonts w:hint="eastAsia"/>
        </w:rPr>
        <w:t>。可以</w:t>
      </w:r>
      <w:r>
        <w:t>通过标的物名称</w:t>
      </w:r>
      <w:r>
        <w:rPr>
          <w:rFonts w:hint="eastAsia"/>
        </w:rPr>
        <w:t>搜索动产</w:t>
      </w:r>
      <w:r>
        <w:t>或者不动产</w:t>
      </w:r>
      <w:r>
        <w:rPr>
          <w:rFonts w:hint="eastAsia"/>
        </w:rPr>
        <w:t>，查看</w:t>
      </w:r>
      <w:r>
        <w:t>动产</w:t>
      </w:r>
      <w:r>
        <w:rPr>
          <w:rFonts w:hint="eastAsia"/>
        </w:rPr>
        <w:t>仓库</w:t>
      </w:r>
      <w:r>
        <w:t>详情</w:t>
      </w:r>
      <w:r>
        <w:rPr>
          <w:rFonts w:hint="eastAsia"/>
        </w:rPr>
        <w:t>。</w:t>
      </w:r>
    </w:p>
    <w:p w14:paraId="25E5C752" w14:textId="3C857C76" w:rsidR="004702F7" w:rsidRDefault="00000000">
      <w:pPr>
        <w:pStyle w:val="afff3"/>
        <w:spacing w:before="120" w:after="120"/>
      </w:pPr>
      <w:bookmarkStart w:id="150" w:name="_Toc119491297"/>
      <w:bookmarkStart w:id="151" w:name="_Toc119677903"/>
      <w:r>
        <w:rPr>
          <w:rFonts w:hint="eastAsia"/>
        </w:rPr>
        <w:t>报警</w:t>
      </w:r>
      <w:r w:rsidR="006F4D3D">
        <w:rPr>
          <w:rFonts w:hint="eastAsia"/>
        </w:rPr>
        <w:t>管理</w:t>
      </w:r>
      <w:bookmarkEnd w:id="150"/>
      <w:bookmarkEnd w:id="151"/>
    </w:p>
    <w:p w14:paraId="5890FC33" w14:textId="3B4A6A4A" w:rsidR="007E1ED6" w:rsidRPr="007E1ED6" w:rsidRDefault="007E1ED6">
      <w:pPr>
        <w:pStyle w:val="afffffc"/>
        <w:ind w:firstLine="420"/>
      </w:pPr>
      <w:r w:rsidRPr="007E1ED6">
        <w:rPr>
          <w:rFonts w:hint="eastAsia"/>
        </w:rPr>
        <w:t>报警管理应具备以下要求：</w:t>
      </w:r>
    </w:p>
    <w:p w14:paraId="7B1C64F6" w14:textId="024F28A9" w:rsidR="004702F7" w:rsidRDefault="00000000" w:rsidP="007E1ED6">
      <w:pPr>
        <w:pStyle w:val="af7"/>
      </w:pPr>
      <w:r>
        <w:rPr>
          <w:rFonts w:hint="eastAsia"/>
        </w:rPr>
        <w:t>可</w:t>
      </w:r>
      <w:r>
        <w:t>根据</w:t>
      </w:r>
      <w:r>
        <w:rPr>
          <w:rFonts w:hint="eastAsia"/>
        </w:rPr>
        <w:t>报警</w:t>
      </w:r>
      <w:r>
        <w:t>号、报警名称、标的物</w:t>
      </w:r>
      <w:r w:rsidR="00DB386A">
        <w:rPr>
          <w:rFonts w:hint="eastAsia"/>
        </w:rPr>
        <w:t>/仓库</w:t>
      </w:r>
      <w:r>
        <w:t>名称、报警时间</w:t>
      </w:r>
      <w:r>
        <w:rPr>
          <w:rFonts w:hint="eastAsia"/>
        </w:rPr>
        <w:t>，</w:t>
      </w:r>
      <w:r>
        <w:t>搜索</w:t>
      </w:r>
      <w:r>
        <w:rPr>
          <w:rFonts w:hint="eastAsia"/>
        </w:rPr>
        <w:t>报警。</w:t>
      </w:r>
    </w:p>
    <w:p w14:paraId="0B5A2459" w14:textId="17F62AC1" w:rsidR="004702F7" w:rsidRDefault="00000000" w:rsidP="007E1ED6">
      <w:pPr>
        <w:pStyle w:val="af7"/>
      </w:pPr>
      <w:r>
        <w:rPr>
          <w:rFonts w:hint="eastAsia"/>
        </w:rPr>
        <w:t>在报警</w:t>
      </w:r>
      <w:r>
        <w:t>详情</w:t>
      </w:r>
      <w:r>
        <w:rPr>
          <w:rFonts w:hint="eastAsia"/>
        </w:rPr>
        <w:t>中</w:t>
      </w:r>
      <w:r>
        <w:t>，</w:t>
      </w:r>
      <w:proofErr w:type="gramStart"/>
      <w:r>
        <w:rPr>
          <w:rFonts w:hint="eastAsia"/>
        </w:rPr>
        <w:t>已经</w:t>
      </w:r>
      <w:r>
        <w:t>确警的</w:t>
      </w:r>
      <w:proofErr w:type="gramEnd"/>
      <w:r>
        <w:t>报警</w:t>
      </w:r>
      <w:r>
        <w:rPr>
          <w:rFonts w:hint="eastAsia"/>
        </w:rPr>
        <w:t>可</w:t>
      </w:r>
      <w:r>
        <w:t>查看详情，</w:t>
      </w:r>
      <w:r>
        <w:rPr>
          <w:rFonts w:hint="eastAsia"/>
        </w:rPr>
        <w:t>包括查看</w:t>
      </w:r>
      <w:r>
        <w:t>记录和视频；</w:t>
      </w:r>
    </w:p>
    <w:p w14:paraId="1C3126A7" w14:textId="03DAA490" w:rsidR="004702F7" w:rsidRDefault="00000000" w:rsidP="007E1ED6">
      <w:pPr>
        <w:pStyle w:val="af7"/>
      </w:pPr>
      <w:proofErr w:type="gramStart"/>
      <w:r>
        <w:t>未确警的</w:t>
      </w:r>
      <w:proofErr w:type="gramEnd"/>
      <w:r>
        <w:t>报警，</w:t>
      </w:r>
      <w:r>
        <w:rPr>
          <w:rFonts w:hint="eastAsia"/>
        </w:rPr>
        <w:t>可</w:t>
      </w:r>
      <w:proofErr w:type="gramStart"/>
      <w:r>
        <w:rPr>
          <w:rFonts w:hint="eastAsia"/>
        </w:rPr>
        <w:t>进行</w:t>
      </w:r>
      <w:r>
        <w:t>确警操作</w:t>
      </w:r>
      <w:proofErr w:type="gramEnd"/>
      <w:r>
        <w:rPr>
          <w:rFonts w:hint="eastAsia"/>
        </w:rPr>
        <w:t>，</w:t>
      </w:r>
      <w:proofErr w:type="gramStart"/>
      <w:r>
        <w:rPr>
          <w:rFonts w:hint="eastAsia"/>
        </w:rPr>
        <w:t>确警需要</w:t>
      </w:r>
      <w:proofErr w:type="gramEnd"/>
      <w:r>
        <w:t>选择</w:t>
      </w:r>
      <w:r>
        <w:rPr>
          <w:rFonts w:hint="eastAsia"/>
        </w:rPr>
        <w:t>处理结果</w:t>
      </w:r>
      <w:r>
        <w:t>、</w:t>
      </w:r>
      <w:proofErr w:type="gramStart"/>
      <w:r>
        <w:t>确警</w:t>
      </w:r>
      <w:r>
        <w:rPr>
          <w:rFonts w:hint="eastAsia"/>
        </w:rPr>
        <w:t>内容</w:t>
      </w:r>
      <w:proofErr w:type="gramEnd"/>
      <w:r>
        <w:rPr>
          <w:rFonts w:hint="eastAsia"/>
        </w:rPr>
        <w:t>等</w:t>
      </w:r>
      <w:r>
        <w:t>，</w:t>
      </w:r>
      <w:r>
        <w:rPr>
          <w:rFonts w:hint="eastAsia"/>
        </w:rPr>
        <w:t>确定</w:t>
      </w:r>
      <w:r>
        <w:t>后完成确警</w:t>
      </w:r>
      <w:r>
        <w:rPr>
          <w:rFonts w:hint="eastAsia"/>
        </w:rPr>
        <w:t>。</w:t>
      </w:r>
    </w:p>
    <w:p w14:paraId="24A4909D" w14:textId="77777777" w:rsidR="004702F7" w:rsidRDefault="00000000">
      <w:pPr>
        <w:pStyle w:val="afff3"/>
        <w:spacing w:before="120" w:after="120"/>
      </w:pPr>
      <w:bookmarkStart w:id="152" w:name="_Toc119491298"/>
      <w:bookmarkStart w:id="153" w:name="_Toc119677904"/>
      <w:r>
        <w:rPr>
          <w:rFonts w:hint="eastAsia"/>
        </w:rPr>
        <w:t>标的物信息</w:t>
      </w:r>
      <w:bookmarkEnd w:id="152"/>
      <w:bookmarkEnd w:id="153"/>
    </w:p>
    <w:p w14:paraId="584C9680" w14:textId="77777777" w:rsidR="004702F7" w:rsidRDefault="00000000">
      <w:pPr>
        <w:pStyle w:val="afffffc"/>
        <w:ind w:firstLine="420"/>
      </w:pPr>
      <w:r>
        <w:rPr>
          <w:rFonts w:hint="eastAsia"/>
        </w:rPr>
        <w:t>具备对标的物进行新增、查封、解封、更换设备、设备拆除等功能。</w:t>
      </w:r>
    </w:p>
    <w:p w14:paraId="79E4354F" w14:textId="63FE3849" w:rsidR="004702F7" w:rsidRDefault="001B405D">
      <w:pPr>
        <w:pStyle w:val="afff2"/>
        <w:spacing w:before="120" w:after="120"/>
        <w:ind w:left="0"/>
      </w:pPr>
      <w:bookmarkStart w:id="154" w:name="_Toc119491300"/>
      <w:bookmarkStart w:id="155" w:name="_Toc119677905"/>
      <w:r w:rsidRPr="001B405D">
        <w:rPr>
          <w:rFonts w:hint="eastAsia"/>
        </w:rPr>
        <w:t>运维客户端</w:t>
      </w:r>
      <w:bookmarkEnd w:id="154"/>
      <w:r w:rsidR="00282413">
        <w:rPr>
          <w:rFonts w:hint="eastAsia"/>
        </w:rPr>
        <w:t>技术要求</w:t>
      </w:r>
      <w:bookmarkEnd w:id="155"/>
    </w:p>
    <w:p w14:paraId="42DE17C1" w14:textId="77777777" w:rsidR="004702F7" w:rsidRDefault="00000000">
      <w:pPr>
        <w:pStyle w:val="afff3"/>
        <w:spacing w:before="120" w:after="120"/>
      </w:pPr>
      <w:bookmarkStart w:id="156" w:name="_Toc119491301"/>
      <w:bookmarkStart w:id="157" w:name="_Toc119677906"/>
      <w:r>
        <w:rPr>
          <w:rFonts w:hint="eastAsia"/>
        </w:rPr>
        <w:lastRenderedPageBreak/>
        <w:t>动产任务</w:t>
      </w:r>
      <w:bookmarkEnd w:id="156"/>
      <w:bookmarkEnd w:id="157"/>
    </w:p>
    <w:p w14:paraId="5D421676" w14:textId="77777777" w:rsidR="004702F7" w:rsidRDefault="00000000">
      <w:pPr>
        <w:pStyle w:val="afffffc"/>
        <w:ind w:firstLine="420"/>
      </w:pPr>
      <w:r>
        <w:rPr>
          <w:rFonts w:hint="eastAsia"/>
        </w:rPr>
        <w:t>显示需要进行确认、操作、删除的动产查封任务。</w:t>
      </w:r>
    </w:p>
    <w:p w14:paraId="4B64946B" w14:textId="77777777" w:rsidR="004702F7" w:rsidRDefault="00000000">
      <w:pPr>
        <w:pStyle w:val="afff3"/>
        <w:spacing w:before="120" w:after="120"/>
      </w:pPr>
      <w:bookmarkStart w:id="158" w:name="_Toc119491302"/>
      <w:bookmarkStart w:id="159" w:name="_Toc119677907"/>
      <w:r>
        <w:rPr>
          <w:rFonts w:hint="eastAsia"/>
        </w:rPr>
        <w:t>设备管理</w:t>
      </w:r>
      <w:bookmarkEnd w:id="158"/>
      <w:bookmarkEnd w:id="159"/>
    </w:p>
    <w:p w14:paraId="6C9EA7C2" w14:textId="77777777" w:rsidR="004702F7" w:rsidRDefault="00000000">
      <w:pPr>
        <w:pStyle w:val="afffffc"/>
        <w:ind w:firstLine="420"/>
      </w:pPr>
      <w:r>
        <w:rPr>
          <w:rFonts w:hint="eastAsia"/>
        </w:rPr>
        <w:t>具备设备维护的增</w:t>
      </w:r>
      <w:r>
        <w:t>、</w:t>
      </w:r>
      <w:proofErr w:type="gramStart"/>
      <w:r>
        <w:t>删</w:t>
      </w:r>
      <w:proofErr w:type="gramEnd"/>
      <w:r>
        <w:t>、改、</w:t>
      </w:r>
      <w:r>
        <w:rPr>
          <w:rFonts w:hint="eastAsia"/>
        </w:rPr>
        <w:t>查等功能。</w:t>
      </w:r>
    </w:p>
    <w:p w14:paraId="1D96A3FB" w14:textId="77777777" w:rsidR="004702F7" w:rsidRDefault="00000000">
      <w:pPr>
        <w:pStyle w:val="afff3"/>
        <w:spacing w:before="120" w:after="120"/>
      </w:pPr>
      <w:bookmarkStart w:id="160" w:name="_Toc119491303"/>
      <w:bookmarkStart w:id="161" w:name="_Toc119677908"/>
      <w:r>
        <w:rPr>
          <w:rFonts w:hint="eastAsia"/>
        </w:rPr>
        <w:t>报警管理</w:t>
      </w:r>
      <w:bookmarkEnd w:id="160"/>
      <w:bookmarkEnd w:id="161"/>
    </w:p>
    <w:p w14:paraId="371D9A3E" w14:textId="77777777" w:rsidR="004702F7" w:rsidRDefault="00000000">
      <w:pPr>
        <w:pStyle w:val="afffffc"/>
        <w:ind w:firstLine="420"/>
      </w:pPr>
      <w:r>
        <w:rPr>
          <w:rFonts w:hint="eastAsia"/>
        </w:rPr>
        <w:t>可显示属于该用户角色的报警。可选择报警查询条件，</w:t>
      </w:r>
      <w:r>
        <w:t>根据不同的条件进行查询</w:t>
      </w:r>
      <w:r>
        <w:rPr>
          <w:rFonts w:hint="eastAsia"/>
        </w:rPr>
        <w:t>和</w:t>
      </w:r>
      <w:proofErr w:type="gramStart"/>
      <w:r>
        <w:rPr>
          <w:rFonts w:hint="eastAsia"/>
        </w:rPr>
        <w:t>进行确警操作</w:t>
      </w:r>
      <w:proofErr w:type="gramEnd"/>
      <w:r>
        <w:rPr>
          <w:rFonts w:hint="eastAsia"/>
        </w:rPr>
        <w:t>。</w:t>
      </w:r>
    </w:p>
    <w:p w14:paraId="05B30FFF" w14:textId="77777777" w:rsidR="004702F7" w:rsidRDefault="00000000">
      <w:pPr>
        <w:pStyle w:val="afff3"/>
        <w:spacing w:before="120" w:after="120"/>
      </w:pPr>
      <w:bookmarkStart w:id="162" w:name="_Toc119491304"/>
      <w:bookmarkStart w:id="163" w:name="_Toc119677909"/>
      <w:r>
        <w:rPr>
          <w:rFonts w:hint="eastAsia"/>
        </w:rPr>
        <w:t>运维管理</w:t>
      </w:r>
      <w:bookmarkEnd w:id="162"/>
      <w:bookmarkEnd w:id="163"/>
    </w:p>
    <w:p w14:paraId="41796A73" w14:textId="77777777" w:rsidR="004702F7" w:rsidRDefault="00000000">
      <w:pPr>
        <w:pStyle w:val="afffffc"/>
        <w:ind w:firstLine="420"/>
      </w:pPr>
      <w:r>
        <w:rPr>
          <w:rFonts w:hint="eastAsia"/>
        </w:rPr>
        <w:t>具有故障查看、设备维护、</w:t>
      </w:r>
      <w:proofErr w:type="gramStart"/>
      <w:r>
        <w:rPr>
          <w:rFonts w:hint="eastAsia"/>
        </w:rPr>
        <w:t>仓位</w:t>
      </w:r>
      <w:proofErr w:type="gramEnd"/>
      <w:r>
        <w:rPr>
          <w:rFonts w:hint="eastAsia"/>
        </w:rPr>
        <w:t>维护和仓库维护等功能。</w:t>
      </w:r>
    </w:p>
    <w:p w14:paraId="69F59C2F" w14:textId="77777777" w:rsidR="004702F7" w:rsidRDefault="00000000">
      <w:pPr>
        <w:pStyle w:val="afffffc"/>
        <w:ind w:firstLineChars="0" w:firstLine="0"/>
        <w:jc w:val="center"/>
      </w:pPr>
      <w:bookmarkStart w:id="164" w:name="BookMark8"/>
      <w:bookmarkEnd w:id="21"/>
      <w:r>
        <w:rPr>
          <w:noProof/>
        </w:rPr>
        <w:drawing>
          <wp:inline distT="0" distB="0" distL="0" distR="0" wp14:anchorId="30B8E5D3" wp14:editId="4055AA17">
            <wp:extent cx="1485900" cy="317500"/>
            <wp:effectExtent l="19050" t="0" r="0" b="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30" cstate="print"/>
                    <a:stretch>
                      <a:fillRect/>
                    </a:stretch>
                  </pic:blipFill>
                  <pic:spPr>
                    <a:xfrm>
                      <a:off x="0" y="0"/>
                      <a:ext cx="1485900" cy="317500"/>
                    </a:xfrm>
                    <a:prstGeom prst="rect">
                      <a:avLst/>
                    </a:prstGeom>
                  </pic:spPr>
                </pic:pic>
              </a:graphicData>
            </a:graphic>
          </wp:inline>
        </w:drawing>
      </w:r>
      <w:bookmarkEnd w:id="164"/>
    </w:p>
    <w:sectPr w:rsidR="004702F7" w:rsidSect="00CA3CFB">
      <w:headerReference w:type="even" r:id="rId31"/>
      <w:headerReference w:type="default" r:id="rId32"/>
      <w:footerReference w:type="even" r:id="rId33"/>
      <w:footerReference w:type="default" r:id="rId34"/>
      <w:pgSz w:w="11906" w:h="16838"/>
      <w:pgMar w:top="567"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E31E" w14:textId="77777777" w:rsidR="007F4EC8" w:rsidRDefault="007F4EC8">
      <w:pPr>
        <w:spacing w:line="240" w:lineRule="auto"/>
      </w:pPr>
      <w:r>
        <w:separator/>
      </w:r>
    </w:p>
  </w:endnote>
  <w:endnote w:type="continuationSeparator" w:id="0">
    <w:p w14:paraId="3F35F3F4" w14:textId="77777777" w:rsidR="007F4EC8" w:rsidRDefault="007F4E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12B7" w14:textId="77777777" w:rsidR="004702F7" w:rsidRDefault="00000000">
    <w:pPr>
      <w:pStyle w:val="affff5"/>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7C4F" w14:textId="05418CB8" w:rsidR="00CA3CFB" w:rsidRPr="00CA3CFB" w:rsidRDefault="00CA3CFB" w:rsidP="00CA3CFB">
    <w:pPr>
      <w:pStyle w:val="afffff8"/>
    </w:pPr>
    <w:r>
      <w:fldChar w:fldCharType="begin"/>
    </w:r>
    <w:r>
      <w:instrText xml:space="preserve"> PAGE   \* MERGEFORMAT \* MERGEFORMAT </w:instrText>
    </w:r>
    <w:r>
      <w:fldChar w:fldCharType="separate"/>
    </w:r>
    <w:r>
      <w:rPr>
        <w:noProof/>
      </w:rPr>
      <w:t>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9B31" w14:textId="77777777" w:rsidR="00CA3CFB" w:rsidRDefault="00CA3CFB" w:rsidP="00CA3CFB">
    <w:pPr>
      <w:pStyle w:val="afffff9"/>
    </w:pPr>
    <w:r>
      <w:fldChar w:fldCharType="begin"/>
    </w:r>
    <w:r>
      <w:instrText>PAGE   \* MERGEFORMAT</w:instrText>
    </w:r>
    <w:r>
      <w:fldChar w:fldCharType="separate"/>
    </w:r>
    <w:r>
      <w:rPr>
        <w:lang w:val="zh-CN"/>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7782" w14:textId="77777777" w:rsidR="00CA3CFB" w:rsidRDefault="00CA3CFB">
    <w:pPr>
      <w:pStyle w:val="afff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B28A" w14:textId="77777777" w:rsidR="004702F7" w:rsidRDefault="004702F7">
    <w:pPr>
      <w:pStyle w:val="affff5"/>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07F7" w14:textId="3370BF1E" w:rsidR="004702F7" w:rsidRPr="00CA3CFB" w:rsidRDefault="00CA3CFB" w:rsidP="00CA3CFB">
    <w:pPr>
      <w:pStyle w:val="afffff8"/>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2F26" w14:textId="77777777" w:rsidR="004702F7" w:rsidRDefault="00000000" w:rsidP="00CA3CFB">
    <w:pPr>
      <w:pStyle w:val="afffff9"/>
    </w:pPr>
    <w:r>
      <w:fldChar w:fldCharType="begin"/>
    </w:r>
    <w:r>
      <w:instrText>PAGE   \* MERGEFORMAT</w:instrText>
    </w:r>
    <w:r>
      <w:fldChar w:fldCharType="separate"/>
    </w:r>
    <w:r>
      <w:rPr>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2E66" w14:textId="3BEDE4FE" w:rsidR="004702F7" w:rsidRPr="00CA3CFB" w:rsidRDefault="00CA3CFB" w:rsidP="00CA3CFB">
    <w:pPr>
      <w:pStyle w:val="afffff8"/>
    </w:pPr>
    <w:r>
      <w:fldChar w:fldCharType="begin"/>
    </w:r>
    <w:r>
      <w:instrText xml:space="preserve"> PAGE   \* MERGEFORMAT \* MERGEFORMAT </w:instrText>
    </w:r>
    <w:r>
      <w:fldChar w:fldCharType="separate"/>
    </w:r>
    <w:r>
      <w:rPr>
        <w:noProof/>
      </w:rPr>
      <w:t>IV</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6B29" w14:textId="77777777" w:rsidR="004702F7" w:rsidRDefault="00000000" w:rsidP="00CA3CFB">
    <w:pPr>
      <w:pStyle w:val="afffff9"/>
    </w:pPr>
    <w:r>
      <w:fldChar w:fldCharType="begin"/>
    </w:r>
    <w:r>
      <w:instrText>PAGE   \* MERGEFORMAT</w:instrText>
    </w:r>
    <w:r>
      <w:fldChar w:fldCharType="separate"/>
    </w:r>
    <w:r>
      <w:rPr>
        <w:lang w:val="zh-CN"/>
      </w:rPr>
      <w:t>III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A334" w14:textId="62DE9CDD" w:rsidR="00AC3F36" w:rsidRPr="00CA3CFB" w:rsidRDefault="00CA3CFB" w:rsidP="00CA3CFB">
    <w:pPr>
      <w:pStyle w:val="afffff8"/>
    </w:pPr>
    <w:r>
      <w:fldChar w:fldCharType="begin"/>
    </w:r>
    <w:r>
      <w:instrText xml:space="preserve"> PAGE   \* MERGEFORMAT \* MERGEFORMAT </w:instrText>
    </w:r>
    <w:r>
      <w:fldChar w:fldCharType="separate"/>
    </w:r>
    <w:r>
      <w:rPr>
        <w:noProof/>
      </w:rPr>
      <w:t>IV</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1D13" w14:textId="77777777" w:rsidR="00AC3F36" w:rsidRDefault="00AC3F36" w:rsidP="00CA3CFB">
    <w:pPr>
      <w:pStyle w:val="afffff9"/>
    </w:pPr>
    <w:r>
      <w:fldChar w:fldCharType="begin"/>
    </w:r>
    <w:r>
      <w:instrText>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82817" w14:textId="77777777" w:rsidR="007F4EC8" w:rsidRDefault="007F4EC8">
      <w:pPr>
        <w:spacing w:line="240" w:lineRule="auto"/>
      </w:pPr>
      <w:r>
        <w:separator/>
      </w:r>
    </w:p>
  </w:footnote>
  <w:footnote w:type="continuationSeparator" w:id="0">
    <w:p w14:paraId="6E768696" w14:textId="77777777" w:rsidR="007F4EC8" w:rsidRDefault="007F4E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84E7" w14:textId="77777777" w:rsidR="00CA3CFB" w:rsidRDefault="00CA3CFB">
    <w:pPr>
      <w:pStyle w:val="affff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0E5F" w14:textId="6407F36A" w:rsidR="00CA3CFB" w:rsidRPr="00CA3CFB" w:rsidRDefault="00CA3CFB" w:rsidP="00CA3CFB">
    <w:pPr>
      <w:pStyle w:val="affffff2"/>
    </w:pPr>
    <w:r>
      <w:fldChar w:fldCharType="begin"/>
    </w:r>
    <w:r>
      <w:instrText xml:space="preserve"> STYLEREF  标准文件_文件编号 \* MERGEFORMAT </w:instrText>
    </w:r>
    <w:r>
      <w:fldChar w:fldCharType="separate"/>
    </w:r>
    <w:r w:rsidR="001D0270">
      <w:rPr>
        <w:noProof/>
      </w:rPr>
      <w:t>T/CCSCIOT 0002</w:t>
    </w:r>
    <w:r w:rsidR="001D0270">
      <w:rPr>
        <w:noProof/>
      </w:rPr>
      <w:t>—</w:t>
    </w:r>
    <w:r w:rsidR="001D0270">
      <w:rPr>
        <w:noProof/>
      </w:rPr>
      <w:t>2022</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9F86" w14:textId="124780C6" w:rsidR="00CA3CFB" w:rsidRDefault="00CA3CFB" w:rsidP="00CA3CFB">
    <w:pPr>
      <w:pStyle w:val="affffff1"/>
    </w:pPr>
    <w:r>
      <w:fldChar w:fldCharType="begin"/>
    </w:r>
    <w:r>
      <w:instrText xml:space="preserve"> STYLEREF  标准文件_文件编号  \* MERGEFORMAT </w:instrText>
    </w:r>
    <w:r>
      <w:fldChar w:fldCharType="separate"/>
    </w:r>
    <w:r w:rsidR="001D0270">
      <w:rPr>
        <w:noProof/>
      </w:rPr>
      <w:t>T/CCSCIOT 0002</w:t>
    </w:r>
    <w:r w:rsidR="001D0270">
      <w:rPr>
        <w:noProof/>
      </w:rPr>
      <w:t>—</w:t>
    </w:r>
    <w:r w:rsidR="001D0270">
      <w:rPr>
        <w:noProof/>
      </w:rPr>
      <w:t>2022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571A" w14:textId="77777777" w:rsidR="004702F7" w:rsidRDefault="00000000">
    <w:pPr>
      <w:pStyle w:val="affff7"/>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78AB" w14:textId="77777777" w:rsidR="004702F7" w:rsidRDefault="004702F7">
    <w:pPr>
      <w:pStyle w:val="affff7"/>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4220" w14:textId="46BF889D" w:rsidR="004702F7" w:rsidRPr="00CA3CFB" w:rsidRDefault="00CA3CFB" w:rsidP="00CA3CFB">
    <w:pPr>
      <w:pStyle w:val="affffff2"/>
    </w:pPr>
    <w:r>
      <w:fldChar w:fldCharType="begin"/>
    </w:r>
    <w:r>
      <w:instrText xml:space="preserve"> STYLEREF  标准文件_文件编号 \* MERGEFORMAT </w:instrText>
    </w:r>
    <w:r>
      <w:fldChar w:fldCharType="separate"/>
    </w:r>
    <w:r w:rsidR="001D0270">
      <w:rPr>
        <w:noProof/>
      </w:rPr>
      <w:t>T/CCSCIOT 0002</w:t>
    </w:r>
    <w:r w:rsidR="001D0270">
      <w:rPr>
        <w:noProof/>
      </w:rPr>
      <w:t>—</w:t>
    </w:r>
    <w:r w:rsidR="001D0270">
      <w:rPr>
        <w:noProof/>
      </w:rPr>
      <w:t>2022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C407" w14:textId="67E00E9F" w:rsidR="004702F7" w:rsidRDefault="00000000" w:rsidP="00CA3CFB">
    <w:pPr>
      <w:pStyle w:val="affffff1"/>
    </w:pPr>
    <w:r>
      <w:fldChar w:fldCharType="begin"/>
    </w:r>
    <w:r>
      <w:instrText xml:space="preserve"> STYLEREF  标准文件_文件编号  \* MERGEFORMAT </w:instrText>
    </w:r>
    <w:r>
      <w:fldChar w:fldCharType="separate"/>
    </w:r>
    <w:r w:rsidR="001D0270">
      <w:rPr>
        <w:noProof/>
      </w:rPr>
      <w:t>T/CCSCIOT 0002</w:t>
    </w:r>
    <w:r w:rsidR="001D0270">
      <w:rPr>
        <w:noProof/>
      </w:rPr>
      <w:t>—</w:t>
    </w:r>
    <w:r w:rsidR="001D0270">
      <w:rPr>
        <w:noProof/>
      </w:rPr>
      <w:t>2022</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F297" w14:textId="7F3D86C9" w:rsidR="004702F7" w:rsidRPr="00CA3CFB" w:rsidRDefault="00CA3CFB" w:rsidP="00CA3CFB">
    <w:pPr>
      <w:pStyle w:val="affffff2"/>
    </w:pPr>
    <w:r>
      <w:fldChar w:fldCharType="begin"/>
    </w:r>
    <w:r>
      <w:instrText xml:space="preserve"> STYLEREF  标准文件_文件编号 \* MERGEFORMAT </w:instrText>
    </w:r>
    <w:r>
      <w:fldChar w:fldCharType="separate"/>
    </w:r>
    <w:r>
      <w:rPr>
        <w:noProof/>
      </w:rPr>
      <w:t>T/CCSCIOT 0002</w:t>
    </w:r>
    <w:r>
      <w:rPr>
        <w:noProof/>
      </w:rPr>
      <w:t>—</w:t>
    </w:r>
    <w:r>
      <w:rPr>
        <w:noProof/>
      </w:rPr>
      <w:t>2022</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5944" w14:textId="6D0F4FA9" w:rsidR="004702F7" w:rsidRDefault="00000000" w:rsidP="00CA3CFB">
    <w:pPr>
      <w:pStyle w:val="affffff1"/>
    </w:pPr>
    <w:r>
      <w:fldChar w:fldCharType="begin"/>
    </w:r>
    <w:r>
      <w:instrText xml:space="preserve"> STYLEREF  标准文件_文件编号  \* MERGEFORMAT </w:instrText>
    </w:r>
    <w:r>
      <w:fldChar w:fldCharType="separate"/>
    </w:r>
    <w:r w:rsidR="001D0270">
      <w:rPr>
        <w:noProof/>
      </w:rPr>
      <w:t>T/CCSCIOT 0002</w:t>
    </w:r>
    <w:r w:rsidR="001D0270">
      <w:rPr>
        <w:noProof/>
      </w:rPr>
      <w:t>—</w:t>
    </w:r>
    <w:r w:rsidR="001D0270">
      <w:rPr>
        <w:noProof/>
      </w:rPr>
      <w:t>2022</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BF78" w14:textId="5612C996" w:rsidR="00AC3F36" w:rsidRPr="00CA3CFB" w:rsidRDefault="00CA3CFB" w:rsidP="00CA3CFB">
    <w:pPr>
      <w:pStyle w:val="affffff2"/>
    </w:pPr>
    <w:r>
      <w:fldChar w:fldCharType="begin"/>
    </w:r>
    <w:r>
      <w:instrText xml:space="preserve"> STYLEREF  标准文件_文件编号 \* MERGEFORMAT </w:instrText>
    </w:r>
    <w:r>
      <w:fldChar w:fldCharType="separate"/>
    </w:r>
    <w:r w:rsidR="001D0270">
      <w:rPr>
        <w:noProof/>
      </w:rPr>
      <w:t>T/CCSCIOT 0002</w:t>
    </w:r>
    <w:r w:rsidR="001D0270">
      <w:rPr>
        <w:noProof/>
      </w:rPr>
      <w:t>—</w:t>
    </w:r>
    <w:r w:rsidR="001D0270">
      <w:rPr>
        <w:noProof/>
      </w:rPr>
      <w:t>2022</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BA89B" w14:textId="5DDA54CE" w:rsidR="00AC3F36" w:rsidRDefault="00AC3F36" w:rsidP="00CA3CFB">
    <w:pPr>
      <w:pStyle w:val="affffff1"/>
    </w:pPr>
    <w:r>
      <w:fldChar w:fldCharType="begin"/>
    </w:r>
    <w:r>
      <w:instrText xml:space="preserve"> STYLEREF  标准文件_文件编号  \* MERGEFORMAT </w:instrText>
    </w:r>
    <w:r>
      <w:fldChar w:fldCharType="separate"/>
    </w:r>
    <w:r w:rsidR="00CA3CFB">
      <w:rPr>
        <w:noProof/>
      </w:rPr>
      <w:t>T/CCSCIOT 0002</w:t>
    </w:r>
    <w:r w:rsidR="00CA3CFB">
      <w:rPr>
        <w:noProof/>
      </w:rPr>
      <w:t>—</w:t>
    </w:r>
    <w:r w:rsidR="00CA3CFB">
      <w:rPr>
        <w:noProof/>
      </w:rPr>
      <w:t>2022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426"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1701"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11" w15:restartNumberingAfterBreak="0">
    <w:nsid w:val="2C5917C3"/>
    <w:multiLevelType w:val="multilevel"/>
    <w:tmpl w:val="2C5917C3"/>
    <w:lvl w:ilvl="0">
      <w:start w:val="1"/>
      <w:numFmt w:val="none"/>
      <w:pStyle w:val="af7"/>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9"/>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a"/>
      <w:lvlText w:val="%1)"/>
      <w:lvlJc w:val="left"/>
      <w:pPr>
        <w:tabs>
          <w:tab w:val="left" w:pos="851"/>
        </w:tabs>
        <w:ind w:left="851" w:hanging="426"/>
      </w:pPr>
      <w:rPr>
        <w:rFonts w:ascii="宋体" w:eastAsia="宋体" w:hAnsi="Times New Roman" w:hint="eastAsia"/>
        <w:sz w:val="21"/>
      </w:rPr>
    </w:lvl>
    <w:lvl w:ilvl="1">
      <w:start w:val="1"/>
      <w:numFmt w:val="decimal"/>
      <w:pStyle w:val="afb"/>
      <w:lvlText w:val="%2)"/>
      <w:lvlJc w:val="left"/>
      <w:pPr>
        <w:tabs>
          <w:tab w:val="left"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5"/>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6"/>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7"/>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8"/>
      <w:suff w:val="nothing"/>
      <w:lvlText w:val="附录%1"/>
      <w:lvlJc w:val="left"/>
      <w:pPr>
        <w:ind w:left="0" w:firstLine="0"/>
      </w:pPr>
      <w:rPr>
        <w:rFonts w:hint="eastAsia"/>
        <w:spacing w:val="100"/>
      </w:rPr>
    </w:lvl>
    <w:lvl w:ilvl="1">
      <w:start w:val="1"/>
      <w:numFmt w:val="decimal"/>
      <w:pStyle w:val="aff9"/>
      <w:suff w:val="nothing"/>
      <w:lvlText w:val="%1.%2　"/>
      <w:lvlJc w:val="left"/>
      <w:pPr>
        <w:ind w:left="0" w:firstLine="0"/>
      </w:pPr>
      <w:rPr>
        <w:rFonts w:ascii="黑体" w:eastAsia="黑体" w:hint="eastAsia"/>
        <w:b w:val="0"/>
        <w:i w:val="0"/>
        <w:sz w:val="21"/>
      </w:rPr>
    </w:lvl>
    <w:lvl w:ilvl="2">
      <w:start w:val="1"/>
      <w:numFmt w:val="decimal"/>
      <w:pStyle w:val="affa"/>
      <w:suff w:val="nothing"/>
      <w:lvlText w:val="%1.%2.%3　"/>
      <w:lvlJc w:val="left"/>
      <w:pPr>
        <w:ind w:left="0" w:firstLine="0"/>
      </w:pPr>
      <w:rPr>
        <w:rFonts w:ascii="黑体" w:eastAsia="黑体" w:hint="eastAsia"/>
        <w:b w:val="0"/>
        <w:i w:val="0"/>
        <w:sz w:val="21"/>
      </w:rPr>
    </w:lvl>
    <w:lvl w:ilvl="3">
      <w:start w:val="1"/>
      <w:numFmt w:val="decimal"/>
      <w:pStyle w:val="affb"/>
      <w:suff w:val="nothing"/>
      <w:lvlText w:val="%1.%2.%3.%4　"/>
      <w:lvlJc w:val="left"/>
      <w:pPr>
        <w:ind w:left="0" w:firstLine="0"/>
      </w:pPr>
      <w:rPr>
        <w:rFonts w:ascii="黑体" w:eastAsia="黑体" w:hint="eastAsia"/>
        <w:b w:val="0"/>
        <w:i w:val="0"/>
        <w:sz w:val="21"/>
      </w:rPr>
    </w:lvl>
    <w:lvl w:ilvl="4">
      <w:start w:val="1"/>
      <w:numFmt w:val="decimal"/>
      <w:pStyle w:val="affc"/>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e"/>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f"/>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f0"/>
      <w:suff w:val="nothing"/>
      <w:lvlText w:val="%1"/>
      <w:lvlJc w:val="left"/>
      <w:pPr>
        <w:ind w:left="0" w:firstLine="0"/>
      </w:pPr>
      <w:rPr>
        <w:rFonts w:hint="eastAsia"/>
      </w:rPr>
    </w:lvl>
    <w:lvl w:ilvl="1">
      <w:start w:val="1"/>
      <w:numFmt w:val="decimal"/>
      <w:pStyle w:val="afff1"/>
      <w:suff w:val="nothing"/>
      <w:lvlText w:val="%1%2　"/>
      <w:lvlJc w:val="left"/>
      <w:pPr>
        <w:ind w:left="0" w:firstLine="0"/>
      </w:pPr>
      <w:rPr>
        <w:rFonts w:ascii="黑体" w:eastAsia="黑体" w:hint="eastAsia"/>
        <w:b w:val="0"/>
        <w:i w:val="0"/>
        <w:sz w:val="21"/>
      </w:rPr>
    </w:lvl>
    <w:lvl w:ilvl="2">
      <w:start w:val="1"/>
      <w:numFmt w:val="decimal"/>
      <w:pStyle w:val="afff2"/>
      <w:suff w:val="nothing"/>
      <w:lvlText w:val="%1%2.%3　"/>
      <w:lvlJc w:val="left"/>
      <w:pPr>
        <w:ind w:left="567"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3"/>
      <w:suff w:val="nothing"/>
      <w:lvlText w:val="%1%2.%3.%4　"/>
      <w:lvlJc w:val="left"/>
      <w:pPr>
        <w:ind w:left="0" w:firstLine="0"/>
      </w:pPr>
      <w:rPr>
        <w:rFonts w:ascii="黑体" w:eastAsia="黑体" w:hint="eastAsia"/>
        <w:b w:val="0"/>
        <w:i w:val="0"/>
        <w:sz w:val="21"/>
      </w:rPr>
    </w:lvl>
    <w:lvl w:ilvl="4">
      <w:start w:val="1"/>
      <w:numFmt w:val="decimal"/>
      <w:pStyle w:val="afff4"/>
      <w:suff w:val="nothing"/>
      <w:lvlText w:val="%1%2.%3.%4.%5　"/>
      <w:lvlJc w:val="left"/>
      <w:pPr>
        <w:ind w:left="0" w:firstLine="0"/>
      </w:pPr>
      <w:rPr>
        <w:rFonts w:ascii="黑体" w:eastAsia="黑体" w:hint="eastAsia"/>
        <w:b w:val="0"/>
        <w:i w:val="0"/>
        <w:sz w:val="21"/>
      </w:rPr>
    </w:lvl>
    <w:lvl w:ilvl="5">
      <w:start w:val="1"/>
      <w:numFmt w:val="decimal"/>
      <w:pStyle w:val="afff5"/>
      <w:suff w:val="nothing"/>
      <w:lvlText w:val="%1%2.%3.%4.%5.%6　"/>
      <w:lvlJc w:val="left"/>
      <w:pPr>
        <w:ind w:left="0" w:firstLine="0"/>
      </w:pPr>
      <w:rPr>
        <w:rFonts w:ascii="黑体" w:eastAsia="黑体" w:hint="eastAsia"/>
        <w:b w:val="0"/>
        <w:i w:val="0"/>
        <w:sz w:val="21"/>
      </w:rPr>
    </w:lvl>
    <w:lvl w:ilvl="6">
      <w:start w:val="1"/>
      <w:numFmt w:val="decimal"/>
      <w:pStyle w:val="aff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7"/>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8"/>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9"/>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13126187">
    <w:abstractNumId w:val="0"/>
  </w:num>
  <w:num w:numId="2" w16cid:durableId="526404644">
    <w:abstractNumId w:val="28"/>
  </w:num>
  <w:num w:numId="3" w16cid:durableId="1213541054">
    <w:abstractNumId w:val="5"/>
  </w:num>
  <w:num w:numId="4" w16cid:durableId="1089885777">
    <w:abstractNumId w:val="24"/>
  </w:num>
  <w:num w:numId="5" w16cid:durableId="1007750213">
    <w:abstractNumId w:val="19"/>
  </w:num>
  <w:num w:numId="6" w16cid:durableId="342511870">
    <w:abstractNumId w:val="14"/>
  </w:num>
  <w:num w:numId="7" w16cid:durableId="662009189">
    <w:abstractNumId w:val="8"/>
  </w:num>
  <w:num w:numId="8" w16cid:durableId="79984325">
    <w:abstractNumId w:val="3"/>
  </w:num>
  <w:num w:numId="9" w16cid:durableId="2088457683">
    <w:abstractNumId w:val="9"/>
  </w:num>
  <w:num w:numId="10" w16cid:durableId="1201551302">
    <w:abstractNumId w:val="17"/>
  </w:num>
  <w:num w:numId="11" w16cid:durableId="1063917830">
    <w:abstractNumId w:val="26"/>
  </w:num>
  <w:num w:numId="12" w16cid:durableId="314067985">
    <w:abstractNumId w:val="12"/>
  </w:num>
  <w:num w:numId="13" w16cid:durableId="1315141243">
    <w:abstractNumId w:val="13"/>
  </w:num>
  <w:num w:numId="14" w16cid:durableId="1430739305">
    <w:abstractNumId w:val="7"/>
  </w:num>
  <w:num w:numId="15" w16cid:durableId="982779050">
    <w:abstractNumId w:val="20"/>
  </w:num>
  <w:num w:numId="16" w16cid:durableId="1424957423">
    <w:abstractNumId w:val="22"/>
  </w:num>
  <w:num w:numId="17" w16cid:durableId="1029139219">
    <w:abstractNumId w:val="18"/>
  </w:num>
  <w:num w:numId="18" w16cid:durableId="161900304">
    <w:abstractNumId w:val="30"/>
  </w:num>
  <w:num w:numId="19" w16cid:durableId="147786879">
    <w:abstractNumId w:val="16"/>
  </w:num>
  <w:num w:numId="20" w16cid:durableId="1619950055">
    <w:abstractNumId w:val="1"/>
  </w:num>
  <w:num w:numId="21" w16cid:durableId="1520310495">
    <w:abstractNumId w:val="11"/>
  </w:num>
  <w:num w:numId="22" w16cid:durableId="1230459458">
    <w:abstractNumId w:val="31"/>
  </w:num>
  <w:num w:numId="23" w16cid:durableId="1993754070">
    <w:abstractNumId w:val="21"/>
  </w:num>
  <w:num w:numId="24" w16cid:durableId="142889531">
    <w:abstractNumId w:val="6"/>
  </w:num>
  <w:num w:numId="25" w16cid:durableId="1347367658">
    <w:abstractNumId w:val="27"/>
  </w:num>
  <w:num w:numId="26" w16cid:durableId="1409501645">
    <w:abstractNumId w:val="29"/>
  </w:num>
  <w:num w:numId="27" w16cid:durableId="1787696983">
    <w:abstractNumId w:val="2"/>
  </w:num>
  <w:num w:numId="28" w16cid:durableId="1023165631">
    <w:abstractNumId w:val="4"/>
  </w:num>
  <w:num w:numId="29" w16cid:durableId="1005548826">
    <w:abstractNumId w:val="15"/>
  </w:num>
  <w:num w:numId="30" w16cid:durableId="977225374">
    <w:abstractNumId w:val="25"/>
  </w:num>
  <w:num w:numId="31" w16cid:durableId="173807066">
    <w:abstractNumId w:val="23"/>
  </w:num>
  <w:num w:numId="32" w16cid:durableId="3253265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GY0OTQ2NmNiZTIyMmM5YThlYmQ1NzE5ZjdmM2ZhYjgifQ=="/>
  </w:docVars>
  <w:rsids>
    <w:rsidRoot w:val="00735E54"/>
    <w:rsid w:val="0000040A"/>
    <w:rsid w:val="00000A94"/>
    <w:rsid w:val="00000F12"/>
    <w:rsid w:val="0000153B"/>
    <w:rsid w:val="00001972"/>
    <w:rsid w:val="00001D9A"/>
    <w:rsid w:val="00007B3A"/>
    <w:rsid w:val="000107E0"/>
    <w:rsid w:val="00011FDE"/>
    <w:rsid w:val="00012FFD"/>
    <w:rsid w:val="00014162"/>
    <w:rsid w:val="00014340"/>
    <w:rsid w:val="00016A9C"/>
    <w:rsid w:val="00017646"/>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6129"/>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B3B"/>
    <w:rsid w:val="00067F1E"/>
    <w:rsid w:val="00071CC0"/>
    <w:rsid w:val="00071CF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7F52"/>
    <w:rsid w:val="000A0B60"/>
    <w:rsid w:val="000A0EB8"/>
    <w:rsid w:val="000A19FC"/>
    <w:rsid w:val="000A296B"/>
    <w:rsid w:val="000A51D9"/>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33C5"/>
    <w:rsid w:val="000D4B9C"/>
    <w:rsid w:val="000D4EB6"/>
    <w:rsid w:val="000D622A"/>
    <w:rsid w:val="000D753B"/>
    <w:rsid w:val="000E2CED"/>
    <w:rsid w:val="000E4C9E"/>
    <w:rsid w:val="000E6FD7"/>
    <w:rsid w:val="000F06E1"/>
    <w:rsid w:val="000F0E3C"/>
    <w:rsid w:val="000F19D5"/>
    <w:rsid w:val="000F4050"/>
    <w:rsid w:val="000F4AEA"/>
    <w:rsid w:val="000F67E9"/>
    <w:rsid w:val="00104926"/>
    <w:rsid w:val="001076D1"/>
    <w:rsid w:val="00113B1E"/>
    <w:rsid w:val="0011402D"/>
    <w:rsid w:val="0011711C"/>
    <w:rsid w:val="00124E4F"/>
    <w:rsid w:val="001260B7"/>
    <w:rsid w:val="001265CB"/>
    <w:rsid w:val="001321C6"/>
    <w:rsid w:val="001325C4"/>
    <w:rsid w:val="00132C5D"/>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601"/>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400"/>
    <w:rsid w:val="00187A0B"/>
    <w:rsid w:val="00190087"/>
    <w:rsid w:val="001913C4"/>
    <w:rsid w:val="0019348F"/>
    <w:rsid w:val="00193A07"/>
    <w:rsid w:val="00194C95"/>
    <w:rsid w:val="00195C34"/>
    <w:rsid w:val="00196C23"/>
    <w:rsid w:val="00196EF5"/>
    <w:rsid w:val="001A1A53"/>
    <w:rsid w:val="001A234A"/>
    <w:rsid w:val="001A4CF3"/>
    <w:rsid w:val="001A5D51"/>
    <w:rsid w:val="001A6696"/>
    <w:rsid w:val="001B06E8"/>
    <w:rsid w:val="001B405D"/>
    <w:rsid w:val="001B71D0"/>
    <w:rsid w:val="001B71EE"/>
    <w:rsid w:val="001C04A8"/>
    <w:rsid w:val="001C2C03"/>
    <w:rsid w:val="001C42F7"/>
    <w:rsid w:val="001C49E5"/>
    <w:rsid w:val="001C680C"/>
    <w:rsid w:val="001C7FEA"/>
    <w:rsid w:val="001D0270"/>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8F4"/>
    <w:rsid w:val="001F69B4"/>
    <w:rsid w:val="001F77C7"/>
    <w:rsid w:val="00200183"/>
    <w:rsid w:val="00200333"/>
    <w:rsid w:val="0020107D"/>
    <w:rsid w:val="00202AA4"/>
    <w:rsid w:val="002031F7"/>
    <w:rsid w:val="002040E6"/>
    <w:rsid w:val="0020527B"/>
    <w:rsid w:val="00205F2C"/>
    <w:rsid w:val="00206689"/>
    <w:rsid w:val="00207DE6"/>
    <w:rsid w:val="00210B15"/>
    <w:rsid w:val="002142EA"/>
    <w:rsid w:val="00215ADD"/>
    <w:rsid w:val="002204BB"/>
    <w:rsid w:val="00221B79"/>
    <w:rsid w:val="00221C6B"/>
    <w:rsid w:val="002253A1"/>
    <w:rsid w:val="00225CF8"/>
    <w:rsid w:val="0022794E"/>
    <w:rsid w:val="0023239E"/>
    <w:rsid w:val="00233D64"/>
    <w:rsid w:val="0023482A"/>
    <w:rsid w:val="002359CB"/>
    <w:rsid w:val="00243540"/>
    <w:rsid w:val="0024497B"/>
    <w:rsid w:val="0024515B"/>
    <w:rsid w:val="00246021"/>
    <w:rsid w:val="0024666E"/>
    <w:rsid w:val="00247474"/>
    <w:rsid w:val="0024775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020C"/>
    <w:rsid w:val="00281BB8"/>
    <w:rsid w:val="00281E9E"/>
    <w:rsid w:val="00282405"/>
    <w:rsid w:val="00282413"/>
    <w:rsid w:val="00285170"/>
    <w:rsid w:val="00285361"/>
    <w:rsid w:val="00292D60"/>
    <w:rsid w:val="00293B30"/>
    <w:rsid w:val="00294D34"/>
    <w:rsid w:val="00294E3B"/>
    <w:rsid w:val="00295457"/>
    <w:rsid w:val="00296193"/>
    <w:rsid w:val="00296C66"/>
    <w:rsid w:val="00296EBE"/>
    <w:rsid w:val="002974E3"/>
    <w:rsid w:val="002A084B"/>
    <w:rsid w:val="002A1260"/>
    <w:rsid w:val="002A1589"/>
    <w:rsid w:val="002A1608"/>
    <w:rsid w:val="002A25DC"/>
    <w:rsid w:val="002A3AAB"/>
    <w:rsid w:val="002A465B"/>
    <w:rsid w:val="002A4CEA"/>
    <w:rsid w:val="002A5977"/>
    <w:rsid w:val="002A5A13"/>
    <w:rsid w:val="002A757F"/>
    <w:rsid w:val="002A7F44"/>
    <w:rsid w:val="002B0C40"/>
    <w:rsid w:val="002B1966"/>
    <w:rsid w:val="002B1982"/>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43A"/>
    <w:rsid w:val="002F7AF6"/>
    <w:rsid w:val="00300E63"/>
    <w:rsid w:val="00302F5F"/>
    <w:rsid w:val="0030441D"/>
    <w:rsid w:val="003046B5"/>
    <w:rsid w:val="00306063"/>
    <w:rsid w:val="00307F23"/>
    <w:rsid w:val="00313B85"/>
    <w:rsid w:val="00317988"/>
    <w:rsid w:val="003221B4"/>
    <w:rsid w:val="0032258D"/>
    <w:rsid w:val="00322E62"/>
    <w:rsid w:val="00324D13"/>
    <w:rsid w:val="00324EDD"/>
    <w:rsid w:val="003331E4"/>
    <w:rsid w:val="00334CD7"/>
    <w:rsid w:val="00336C64"/>
    <w:rsid w:val="00337162"/>
    <w:rsid w:val="0034194F"/>
    <w:rsid w:val="00344605"/>
    <w:rsid w:val="003474AA"/>
    <w:rsid w:val="00350D1D"/>
    <w:rsid w:val="00352C83"/>
    <w:rsid w:val="00352F1A"/>
    <w:rsid w:val="00360D94"/>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804"/>
    <w:rsid w:val="00392AD7"/>
    <w:rsid w:val="003935BD"/>
    <w:rsid w:val="003938D9"/>
    <w:rsid w:val="00394376"/>
    <w:rsid w:val="003943FF"/>
    <w:rsid w:val="00395215"/>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4B94"/>
    <w:rsid w:val="003D6D61"/>
    <w:rsid w:val="003E091D"/>
    <w:rsid w:val="003E1C53"/>
    <w:rsid w:val="003E2A69"/>
    <w:rsid w:val="003E2D49"/>
    <w:rsid w:val="003E2FD4"/>
    <w:rsid w:val="003E49F6"/>
    <w:rsid w:val="003E660F"/>
    <w:rsid w:val="003F0841"/>
    <w:rsid w:val="003F23D3"/>
    <w:rsid w:val="003F3F08"/>
    <w:rsid w:val="003F49F1"/>
    <w:rsid w:val="003F6272"/>
    <w:rsid w:val="003F6C91"/>
    <w:rsid w:val="00400E72"/>
    <w:rsid w:val="00401400"/>
    <w:rsid w:val="00404869"/>
    <w:rsid w:val="00405884"/>
    <w:rsid w:val="00407D39"/>
    <w:rsid w:val="0041477A"/>
    <w:rsid w:val="004167A3"/>
    <w:rsid w:val="00421712"/>
    <w:rsid w:val="00432DAA"/>
    <w:rsid w:val="00434305"/>
    <w:rsid w:val="00435DF7"/>
    <w:rsid w:val="0044083F"/>
    <w:rsid w:val="00441AE7"/>
    <w:rsid w:val="00445574"/>
    <w:rsid w:val="004467FB"/>
    <w:rsid w:val="00452D6B"/>
    <w:rsid w:val="00454484"/>
    <w:rsid w:val="0045517B"/>
    <w:rsid w:val="00462734"/>
    <w:rsid w:val="00463B77"/>
    <w:rsid w:val="00463C7B"/>
    <w:rsid w:val="004644A6"/>
    <w:rsid w:val="004659BD"/>
    <w:rsid w:val="004702F7"/>
    <w:rsid w:val="00470775"/>
    <w:rsid w:val="00473C0B"/>
    <w:rsid w:val="004746B1"/>
    <w:rsid w:val="0047583F"/>
    <w:rsid w:val="00475DE8"/>
    <w:rsid w:val="0047738E"/>
    <w:rsid w:val="00481C44"/>
    <w:rsid w:val="00484936"/>
    <w:rsid w:val="00484C01"/>
    <w:rsid w:val="00485C89"/>
    <w:rsid w:val="00486BE3"/>
    <w:rsid w:val="004905E4"/>
    <w:rsid w:val="00490A89"/>
    <w:rsid w:val="00490AB4"/>
    <w:rsid w:val="0049115B"/>
    <w:rsid w:val="0049246A"/>
    <w:rsid w:val="00492F02"/>
    <w:rsid w:val="004939AE"/>
    <w:rsid w:val="004A12DF"/>
    <w:rsid w:val="004A1BA8"/>
    <w:rsid w:val="004A3755"/>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1703"/>
    <w:rsid w:val="004D2253"/>
    <w:rsid w:val="004D4406"/>
    <w:rsid w:val="004D7C42"/>
    <w:rsid w:val="004E0465"/>
    <w:rsid w:val="004E127B"/>
    <w:rsid w:val="004E1C0A"/>
    <w:rsid w:val="004E30C5"/>
    <w:rsid w:val="004E3BA0"/>
    <w:rsid w:val="004E4AA5"/>
    <w:rsid w:val="004E4AEE"/>
    <w:rsid w:val="004E59E3"/>
    <w:rsid w:val="004E67C0"/>
    <w:rsid w:val="004F391A"/>
    <w:rsid w:val="004F3CFB"/>
    <w:rsid w:val="004F6456"/>
    <w:rsid w:val="004F696E"/>
    <w:rsid w:val="004F6C71"/>
    <w:rsid w:val="005002A6"/>
    <w:rsid w:val="00501139"/>
    <w:rsid w:val="00503457"/>
    <w:rsid w:val="0050363E"/>
    <w:rsid w:val="005039BC"/>
    <w:rsid w:val="005043BB"/>
    <w:rsid w:val="00504A3D"/>
    <w:rsid w:val="00505767"/>
    <w:rsid w:val="005073F0"/>
    <w:rsid w:val="00510A7B"/>
    <w:rsid w:val="00511DF8"/>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0621"/>
    <w:rsid w:val="00541853"/>
    <w:rsid w:val="0054397D"/>
    <w:rsid w:val="00543BDA"/>
    <w:rsid w:val="005441CC"/>
    <w:rsid w:val="005479DA"/>
    <w:rsid w:val="00547BCC"/>
    <w:rsid w:val="0055013B"/>
    <w:rsid w:val="00551F6F"/>
    <w:rsid w:val="00555044"/>
    <w:rsid w:val="00561475"/>
    <w:rsid w:val="00562308"/>
    <w:rsid w:val="0056487B"/>
    <w:rsid w:val="00564FB9"/>
    <w:rsid w:val="00571AE8"/>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1C5C"/>
    <w:rsid w:val="005D4171"/>
    <w:rsid w:val="005D6A95"/>
    <w:rsid w:val="005D6B2C"/>
    <w:rsid w:val="005D6D9C"/>
    <w:rsid w:val="005E2335"/>
    <w:rsid w:val="005E34CA"/>
    <w:rsid w:val="005E3C18"/>
    <w:rsid w:val="005E3CEE"/>
    <w:rsid w:val="005E4250"/>
    <w:rsid w:val="005E6812"/>
    <w:rsid w:val="005E7881"/>
    <w:rsid w:val="005E78E0"/>
    <w:rsid w:val="005F0D9C"/>
    <w:rsid w:val="005F284E"/>
    <w:rsid w:val="006015CE"/>
    <w:rsid w:val="00604784"/>
    <w:rsid w:val="00606419"/>
    <w:rsid w:val="006073BD"/>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4F1"/>
    <w:rsid w:val="006655E1"/>
    <w:rsid w:val="00672060"/>
    <w:rsid w:val="00672BFD"/>
    <w:rsid w:val="006770F4"/>
    <w:rsid w:val="00677A84"/>
    <w:rsid w:val="0068026D"/>
    <w:rsid w:val="00680A27"/>
    <w:rsid w:val="006816A4"/>
    <w:rsid w:val="006819B8"/>
    <w:rsid w:val="006840A6"/>
    <w:rsid w:val="006850CD"/>
    <w:rsid w:val="00685AAB"/>
    <w:rsid w:val="00695EE2"/>
    <w:rsid w:val="006A0556"/>
    <w:rsid w:val="006A07AA"/>
    <w:rsid w:val="006A25E5"/>
    <w:rsid w:val="006A2B46"/>
    <w:rsid w:val="006A336D"/>
    <w:rsid w:val="006A37B9"/>
    <w:rsid w:val="006B0E64"/>
    <w:rsid w:val="006B2672"/>
    <w:rsid w:val="006B54BF"/>
    <w:rsid w:val="006B5597"/>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04D9"/>
    <w:rsid w:val="006F03A8"/>
    <w:rsid w:val="006F205E"/>
    <w:rsid w:val="006F2ACA"/>
    <w:rsid w:val="006F2ADC"/>
    <w:rsid w:val="006F2BFE"/>
    <w:rsid w:val="006F31E9"/>
    <w:rsid w:val="006F4D3D"/>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5E54"/>
    <w:rsid w:val="00736ACA"/>
    <w:rsid w:val="0073720F"/>
    <w:rsid w:val="00737796"/>
    <w:rsid w:val="00740B9C"/>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7D0F"/>
    <w:rsid w:val="007600E3"/>
    <w:rsid w:val="00765C43"/>
    <w:rsid w:val="00765EFB"/>
    <w:rsid w:val="007671CA"/>
    <w:rsid w:val="00767C61"/>
    <w:rsid w:val="0077008A"/>
    <w:rsid w:val="007709BA"/>
    <w:rsid w:val="00773C1F"/>
    <w:rsid w:val="00774DA4"/>
    <w:rsid w:val="00776599"/>
    <w:rsid w:val="00776C62"/>
    <w:rsid w:val="0078114B"/>
    <w:rsid w:val="00781DD2"/>
    <w:rsid w:val="00783281"/>
    <w:rsid w:val="00783ECF"/>
    <w:rsid w:val="0078413A"/>
    <w:rsid w:val="007959E8"/>
    <w:rsid w:val="00795E9C"/>
    <w:rsid w:val="00796CE2"/>
    <w:rsid w:val="007A0521"/>
    <w:rsid w:val="007A2E12"/>
    <w:rsid w:val="007A3475"/>
    <w:rsid w:val="007A41C8"/>
    <w:rsid w:val="007A4E70"/>
    <w:rsid w:val="007A54CE"/>
    <w:rsid w:val="007A6FD9"/>
    <w:rsid w:val="007A7FFA"/>
    <w:rsid w:val="007B04EB"/>
    <w:rsid w:val="007B0D4F"/>
    <w:rsid w:val="007B1A92"/>
    <w:rsid w:val="007B5A3D"/>
    <w:rsid w:val="007B5B95"/>
    <w:rsid w:val="007B6032"/>
    <w:rsid w:val="007B68EA"/>
    <w:rsid w:val="007B7453"/>
    <w:rsid w:val="007C2D89"/>
    <w:rsid w:val="007C4593"/>
    <w:rsid w:val="007C5309"/>
    <w:rsid w:val="007C6069"/>
    <w:rsid w:val="007C7959"/>
    <w:rsid w:val="007D06C4"/>
    <w:rsid w:val="007D1352"/>
    <w:rsid w:val="007D2508"/>
    <w:rsid w:val="007D346A"/>
    <w:rsid w:val="007D6518"/>
    <w:rsid w:val="007D76BD"/>
    <w:rsid w:val="007E0BF1"/>
    <w:rsid w:val="007E1ED6"/>
    <w:rsid w:val="007F0ED8"/>
    <w:rsid w:val="007F0F63"/>
    <w:rsid w:val="007F2F9F"/>
    <w:rsid w:val="007F4EC8"/>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204E"/>
    <w:rsid w:val="0082269D"/>
    <w:rsid w:val="00823303"/>
    <w:rsid w:val="008233B2"/>
    <w:rsid w:val="00823A9F"/>
    <w:rsid w:val="00823C85"/>
    <w:rsid w:val="00825138"/>
    <w:rsid w:val="008269DD"/>
    <w:rsid w:val="00830621"/>
    <w:rsid w:val="008323B1"/>
    <w:rsid w:val="0083348C"/>
    <w:rsid w:val="008373D3"/>
    <w:rsid w:val="00840617"/>
    <w:rsid w:val="00840F84"/>
    <w:rsid w:val="00842A47"/>
    <w:rsid w:val="00843C13"/>
    <w:rsid w:val="008454F8"/>
    <w:rsid w:val="0085173A"/>
    <w:rsid w:val="008603CE"/>
    <w:rsid w:val="00860A5A"/>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3B0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6142"/>
    <w:rsid w:val="009378DD"/>
    <w:rsid w:val="009429D5"/>
    <w:rsid w:val="00942BF1"/>
    <w:rsid w:val="00945180"/>
    <w:rsid w:val="00945428"/>
    <w:rsid w:val="0094607B"/>
    <w:rsid w:val="00953604"/>
    <w:rsid w:val="00954631"/>
    <w:rsid w:val="0095496B"/>
    <w:rsid w:val="00956251"/>
    <w:rsid w:val="00956F38"/>
    <w:rsid w:val="00960F1E"/>
    <w:rsid w:val="009610DC"/>
    <w:rsid w:val="00961490"/>
    <w:rsid w:val="0096381A"/>
    <w:rsid w:val="00965E04"/>
    <w:rsid w:val="009674AD"/>
    <w:rsid w:val="00970CDC"/>
    <w:rsid w:val="00975727"/>
    <w:rsid w:val="00977010"/>
    <w:rsid w:val="00977D02"/>
    <w:rsid w:val="00977FF9"/>
    <w:rsid w:val="009809BB"/>
    <w:rsid w:val="0098364B"/>
    <w:rsid w:val="009911AF"/>
    <w:rsid w:val="00991875"/>
    <w:rsid w:val="00991F92"/>
    <w:rsid w:val="00992985"/>
    <w:rsid w:val="00993042"/>
    <w:rsid w:val="00993889"/>
    <w:rsid w:val="00994E9B"/>
    <w:rsid w:val="0099551B"/>
    <w:rsid w:val="00996BD2"/>
    <w:rsid w:val="00997BF1"/>
    <w:rsid w:val="009A05F3"/>
    <w:rsid w:val="009A089C"/>
    <w:rsid w:val="009A118E"/>
    <w:rsid w:val="009A21CD"/>
    <w:rsid w:val="009A278C"/>
    <w:rsid w:val="009A2BC2"/>
    <w:rsid w:val="009A368F"/>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54B7"/>
    <w:rsid w:val="00A0096C"/>
    <w:rsid w:val="00A01757"/>
    <w:rsid w:val="00A028C0"/>
    <w:rsid w:val="00A02BAE"/>
    <w:rsid w:val="00A06A6B"/>
    <w:rsid w:val="00A07E47"/>
    <w:rsid w:val="00A129D0"/>
    <w:rsid w:val="00A12C33"/>
    <w:rsid w:val="00A138BA"/>
    <w:rsid w:val="00A14C8E"/>
    <w:rsid w:val="00A153D9"/>
    <w:rsid w:val="00A15E0D"/>
    <w:rsid w:val="00A15F09"/>
    <w:rsid w:val="00A169B6"/>
    <w:rsid w:val="00A2271D"/>
    <w:rsid w:val="00A237D5"/>
    <w:rsid w:val="00A3069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4E4E"/>
    <w:rsid w:val="00A6537A"/>
    <w:rsid w:val="00A67866"/>
    <w:rsid w:val="00A70B07"/>
    <w:rsid w:val="00A723F8"/>
    <w:rsid w:val="00A77A1E"/>
    <w:rsid w:val="00A77CCB"/>
    <w:rsid w:val="00A8196F"/>
    <w:rsid w:val="00A83D8D"/>
    <w:rsid w:val="00A8446B"/>
    <w:rsid w:val="00A8473F"/>
    <w:rsid w:val="00A84AE2"/>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B7512"/>
    <w:rsid w:val="00AC27A6"/>
    <w:rsid w:val="00AC30F7"/>
    <w:rsid w:val="00AC3A5A"/>
    <w:rsid w:val="00AC3F36"/>
    <w:rsid w:val="00AC4D95"/>
    <w:rsid w:val="00AC5DF4"/>
    <w:rsid w:val="00AC622A"/>
    <w:rsid w:val="00AD0AEF"/>
    <w:rsid w:val="00AD11B7"/>
    <w:rsid w:val="00AD1A94"/>
    <w:rsid w:val="00AD1C05"/>
    <w:rsid w:val="00AD4126"/>
    <w:rsid w:val="00AD421C"/>
    <w:rsid w:val="00AD44FA"/>
    <w:rsid w:val="00AE070A"/>
    <w:rsid w:val="00AE101C"/>
    <w:rsid w:val="00AE2A69"/>
    <w:rsid w:val="00AE3165"/>
    <w:rsid w:val="00AE37E5"/>
    <w:rsid w:val="00AE5EB4"/>
    <w:rsid w:val="00AF0C18"/>
    <w:rsid w:val="00AF47C5"/>
    <w:rsid w:val="00AF5398"/>
    <w:rsid w:val="00B04370"/>
    <w:rsid w:val="00B049AF"/>
    <w:rsid w:val="00B07242"/>
    <w:rsid w:val="00B10534"/>
    <w:rsid w:val="00B113DB"/>
    <w:rsid w:val="00B11D8A"/>
    <w:rsid w:val="00B12981"/>
    <w:rsid w:val="00B147DD"/>
    <w:rsid w:val="00B156FD"/>
    <w:rsid w:val="00B176C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11"/>
    <w:rsid w:val="00B47293"/>
    <w:rsid w:val="00B509BA"/>
    <w:rsid w:val="00B50E50"/>
    <w:rsid w:val="00B52120"/>
    <w:rsid w:val="00B5220D"/>
    <w:rsid w:val="00B54ABC"/>
    <w:rsid w:val="00B56FBE"/>
    <w:rsid w:val="00B60ACF"/>
    <w:rsid w:val="00B62B58"/>
    <w:rsid w:val="00B65149"/>
    <w:rsid w:val="00B66567"/>
    <w:rsid w:val="00B66F52"/>
    <w:rsid w:val="00B66FE5"/>
    <w:rsid w:val="00B71DAB"/>
    <w:rsid w:val="00B72880"/>
    <w:rsid w:val="00B758BF"/>
    <w:rsid w:val="00B77EC8"/>
    <w:rsid w:val="00B81105"/>
    <w:rsid w:val="00B827A6"/>
    <w:rsid w:val="00B831CE"/>
    <w:rsid w:val="00B834B8"/>
    <w:rsid w:val="00B86677"/>
    <w:rsid w:val="00B87131"/>
    <w:rsid w:val="00B90B4F"/>
    <w:rsid w:val="00B939B1"/>
    <w:rsid w:val="00B943DA"/>
    <w:rsid w:val="00B96D40"/>
    <w:rsid w:val="00B97386"/>
    <w:rsid w:val="00BA263B"/>
    <w:rsid w:val="00BA42B2"/>
    <w:rsid w:val="00BA565E"/>
    <w:rsid w:val="00BA58D4"/>
    <w:rsid w:val="00BA5B9E"/>
    <w:rsid w:val="00BA7C9A"/>
    <w:rsid w:val="00BB4401"/>
    <w:rsid w:val="00BB5F8F"/>
    <w:rsid w:val="00BB657A"/>
    <w:rsid w:val="00BC17F3"/>
    <w:rsid w:val="00BC1A4E"/>
    <w:rsid w:val="00BC5DC7"/>
    <w:rsid w:val="00BC6B8B"/>
    <w:rsid w:val="00BC73D8"/>
    <w:rsid w:val="00BD3D1A"/>
    <w:rsid w:val="00BD52D7"/>
    <w:rsid w:val="00BD5AD2"/>
    <w:rsid w:val="00BD5EC3"/>
    <w:rsid w:val="00BE22F3"/>
    <w:rsid w:val="00BE5B52"/>
    <w:rsid w:val="00BE7B8D"/>
    <w:rsid w:val="00BF0993"/>
    <w:rsid w:val="00BF10A9"/>
    <w:rsid w:val="00BF1703"/>
    <w:rsid w:val="00BF231C"/>
    <w:rsid w:val="00BF51E5"/>
    <w:rsid w:val="00BF74A6"/>
    <w:rsid w:val="00C013AD"/>
    <w:rsid w:val="00C03FC0"/>
    <w:rsid w:val="00C0487E"/>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37CF5"/>
    <w:rsid w:val="00C40A8D"/>
    <w:rsid w:val="00C42130"/>
    <w:rsid w:val="00C423A4"/>
    <w:rsid w:val="00C423E3"/>
    <w:rsid w:val="00C42CA5"/>
    <w:rsid w:val="00C44BF5"/>
    <w:rsid w:val="00C45FBE"/>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5A66"/>
    <w:rsid w:val="00C86D6F"/>
    <w:rsid w:val="00C905FC"/>
    <w:rsid w:val="00C91B56"/>
    <w:rsid w:val="00C92D03"/>
    <w:rsid w:val="00C9319C"/>
    <w:rsid w:val="00C9435D"/>
    <w:rsid w:val="00C94DF2"/>
    <w:rsid w:val="00C96741"/>
    <w:rsid w:val="00C9721F"/>
    <w:rsid w:val="00CA2D1B"/>
    <w:rsid w:val="00CA375D"/>
    <w:rsid w:val="00CA3CFB"/>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0C52"/>
    <w:rsid w:val="00CE30EA"/>
    <w:rsid w:val="00CF048A"/>
    <w:rsid w:val="00CF155A"/>
    <w:rsid w:val="00CF2947"/>
    <w:rsid w:val="00CF686F"/>
    <w:rsid w:val="00CF6E60"/>
    <w:rsid w:val="00CF76CB"/>
    <w:rsid w:val="00CF7BCA"/>
    <w:rsid w:val="00D008FD"/>
    <w:rsid w:val="00D0321C"/>
    <w:rsid w:val="00D035EC"/>
    <w:rsid w:val="00D057BF"/>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0418"/>
    <w:rsid w:val="00D32719"/>
    <w:rsid w:val="00D33333"/>
    <w:rsid w:val="00D352A2"/>
    <w:rsid w:val="00D4162B"/>
    <w:rsid w:val="00D4514F"/>
    <w:rsid w:val="00D451E2"/>
    <w:rsid w:val="00D45E89"/>
    <w:rsid w:val="00D45E8D"/>
    <w:rsid w:val="00D466AE"/>
    <w:rsid w:val="00D46CF9"/>
    <w:rsid w:val="00D4734F"/>
    <w:rsid w:val="00D51BF3"/>
    <w:rsid w:val="00D53E9F"/>
    <w:rsid w:val="00D66846"/>
    <w:rsid w:val="00D675FB"/>
    <w:rsid w:val="00D71F25"/>
    <w:rsid w:val="00D72A9C"/>
    <w:rsid w:val="00D732D8"/>
    <w:rsid w:val="00D77031"/>
    <w:rsid w:val="00D84941"/>
    <w:rsid w:val="00D84FA1"/>
    <w:rsid w:val="00D851F0"/>
    <w:rsid w:val="00D86DB7"/>
    <w:rsid w:val="00D90721"/>
    <w:rsid w:val="00D926D0"/>
    <w:rsid w:val="00D92A96"/>
    <w:rsid w:val="00D92E8E"/>
    <w:rsid w:val="00D93030"/>
    <w:rsid w:val="00D950E1"/>
    <w:rsid w:val="00D952A6"/>
    <w:rsid w:val="00D97F99"/>
    <w:rsid w:val="00DA1E08"/>
    <w:rsid w:val="00DA205B"/>
    <w:rsid w:val="00DA24F8"/>
    <w:rsid w:val="00DA28E8"/>
    <w:rsid w:val="00DA38D3"/>
    <w:rsid w:val="00DA3932"/>
    <w:rsid w:val="00DA3AFC"/>
    <w:rsid w:val="00DA64F8"/>
    <w:rsid w:val="00DA6C15"/>
    <w:rsid w:val="00DB0258"/>
    <w:rsid w:val="00DB0A54"/>
    <w:rsid w:val="00DB386A"/>
    <w:rsid w:val="00DB38EE"/>
    <w:rsid w:val="00DB498B"/>
    <w:rsid w:val="00DB66CA"/>
    <w:rsid w:val="00DB6BCA"/>
    <w:rsid w:val="00DB6F54"/>
    <w:rsid w:val="00DB73D1"/>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193B"/>
    <w:rsid w:val="00E02DFB"/>
    <w:rsid w:val="00E030F9"/>
    <w:rsid w:val="00E0311A"/>
    <w:rsid w:val="00E03138"/>
    <w:rsid w:val="00E06404"/>
    <w:rsid w:val="00E11A85"/>
    <w:rsid w:val="00E12495"/>
    <w:rsid w:val="00E15390"/>
    <w:rsid w:val="00E15CCD"/>
    <w:rsid w:val="00E202EF"/>
    <w:rsid w:val="00E210B5"/>
    <w:rsid w:val="00E2552F"/>
    <w:rsid w:val="00E30876"/>
    <w:rsid w:val="00E3137A"/>
    <w:rsid w:val="00E32CCF"/>
    <w:rsid w:val="00E34A98"/>
    <w:rsid w:val="00E35D1E"/>
    <w:rsid w:val="00E364F9"/>
    <w:rsid w:val="00E365FA"/>
    <w:rsid w:val="00E36789"/>
    <w:rsid w:val="00E44A83"/>
    <w:rsid w:val="00E502C1"/>
    <w:rsid w:val="00E502DD"/>
    <w:rsid w:val="00E50D3A"/>
    <w:rsid w:val="00E51387"/>
    <w:rsid w:val="00E51E68"/>
    <w:rsid w:val="00E524AC"/>
    <w:rsid w:val="00E52EFD"/>
    <w:rsid w:val="00E5408A"/>
    <w:rsid w:val="00E5538C"/>
    <w:rsid w:val="00E56800"/>
    <w:rsid w:val="00E571FD"/>
    <w:rsid w:val="00E60C63"/>
    <w:rsid w:val="00E62FF9"/>
    <w:rsid w:val="00E635D6"/>
    <w:rsid w:val="00E639BC"/>
    <w:rsid w:val="00E664CC"/>
    <w:rsid w:val="00E70388"/>
    <w:rsid w:val="00E70F92"/>
    <w:rsid w:val="00E71F9B"/>
    <w:rsid w:val="00E74313"/>
    <w:rsid w:val="00E74C54"/>
    <w:rsid w:val="00E77A03"/>
    <w:rsid w:val="00E822E8"/>
    <w:rsid w:val="00E82554"/>
    <w:rsid w:val="00E82606"/>
    <w:rsid w:val="00E831C1"/>
    <w:rsid w:val="00E846C8"/>
    <w:rsid w:val="00E84957"/>
    <w:rsid w:val="00E84A55"/>
    <w:rsid w:val="00E85BFF"/>
    <w:rsid w:val="00E873F4"/>
    <w:rsid w:val="00E90391"/>
    <w:rsid w:val="00E906C2"/>
    <w:rsid w:val="00E91687"/>
    <w:rsid w:val="00E9311F"/>
    <w:rsid w:val="00E934D1"/>
    <w:rsid w:val="00E94AF0"/>
    <w:rsid w:val="00E952BC"/>
    <w:rsid w:val="00E95D13"/>
    <w:rsid w:val="00E95DD3"/>
    <w:rsid w:val="00E969D5"/>
    <w:rsid w:val="00EA58D1"/>
    <w:rsid w:val="00EA61BC"/>
    <w:rsid w:val="00EA681A"/>
    <w:rsid w:val="00EA735B"/>
    <w:rsid w:val="00EB0AD9"/>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6AA0"/>
    <w:rsid w:val="00EE7295"/>
    <w:rsid w:val="00EE7869"/>
    <w:rsid w:val="00EF054A"/>
    <w:rsid w:val="00EF3235"/>
    <w:rsid w:val="00EF7E72"/>
    <w:rsid w:val="00F06249"/>
    <w:rsid w:val="00F06D37"/>
    <w:rsid w:val="00F07B9D"/>
    <w:rsid w:val="00F11586"/>
    <w:rsid w:val="00F1183B"/>
    <w:rsid w:val="00F11C9F"/>
    <w:rsid w:val="00F12263"/>
    <w:rsid w:val="00F1409D"/>
    <w:rsid w:val="00F14214"/>
    <w:rsid w:val="00F157A9"/>
    <w:rsid w:val="00F16F00"/>
    <w:rsid w:val="00F22A6D"/>
    <w:rsid w:val="00F25BB6"/>
    <w:rsid w:val="00F26B7E"/>
    <w:rsid w:val="00F27A3B"/>
    <w:rsid w:val="00F30B0B"/>
    <w:rsid w:val="00F30E81"/>
    <w:rsid w:val="00F33817"/>
    <w:rsid w:val="00F36FA6"/>
    <w:rsid w:val="00F37845"/>
    <w:rsid w:val="00F420D5"/>
    <w:rsid w:val="00F451EA"/>
    <w:rsid w:val="00F45447"/>
    <w:rsid w:val="00F456C6"/>
    <w:rsid w:val="00F4577B"/>
    <w:rsid w:val="00F46145"/>
    <w:rsid w:val="00F46496"/>
    <w:rsid w:val="00F474D0"/>
    <w:rsid w:val="00F50179"/>
    <w:rsid w:val="00F508DB"/>
    <w:rsid w:val="00F515EE"/>
    <w:rsid w:val="00F56511"/>
    <w:rsid w:val="00F6194E"/>
    <w:rsid w:val="00F623AC"/>
    <w:rsid w:val="00F6412A"/>
    <w:rsid w:val="00F65893"/>
    <w:rsid w:val="00F66A4A"/>
    <w:rsid w:val="00F67152"/>
    <w:rsid w:val="00F71E22"/>
    <w:rsid w:val="00F72142"/>
    <w:rsid w:val="00F72AE7"/>
    <w:rsid w:val="00F833BA"/>
    <w:rsid w:val="00F84FD0"/>
    <w:rsid w:val="00F859A8"/>
    <w:rsid w:val="00F86D87"/>
    <w:rsid w:val="00F871F0"/>
    <w:rsid w:val="00F9108B"/>
    <w:rsid w:val="00F91349"/>
    <w:rsid w:val="00F93A8A"/>
    <w:rsid w:val="00F95248"/>
    <w:rsid w:val="00F956A9"/>
    <w:rsid w:val="00F963ED"/>
    <w:rsid w:val="00F966CF"/>
    <w:rsid w:val="00F96A76"/>
    <w:rsid w:val="00F96CAE"/>
    <w:rsid w:val="00F97C99"/>
    <w:rsid w:val="00FA662D"/>
    <w:rsid w:val="00FA73B1"/>
    <w:rsid w:val="00FB0CB9"/>
    <w:rsid w:val="00FB231D"/>
    <w:rsid w:val="00FB45F1"/>
    <w:rsid w:val="00FB4A72"/>
    <w:rsid w:val="00FB54E8"/>
    <w:rsid w:val="00FB7054"/>
    <w:rsid w:val="00FC0553"/>
    <w:rsid w:val="00FC17B7"/>
    <w:rsid w:val="00FC2CB7"/>
    <w:rsid w:val="00FC4090"/>
    <w:rsid w:val="00FC55B4"/>
    <w:rsid w:val="00FD00E6"/>
    <w:rsid w:val="00FD09A1"/>
    <w:rsid w:val="00FD2A7C"/>
    <w:rsid w:val="00FD38A5"/>
    <w:rsid w:val="00FD59EB"/>
    <w:rsid w:val="00FD7299"/>
    <w:rsid w:val="00FE1FBE"/>
    <w:rsid w:val="00FE3901"/>
    <w:rsid w:val="00FE39D3"/>
    <w:rsid w:val="00FE4BCE"/>
    <w:rsid w:val="00FE54AE"/>
    <w:rsid w:val="00FE576A"/>
    <w:rsid w:val="00FE7E79"/>
    <w:rsid w:val="00FF3E7D"/>
    <w:rsid w:val="00FF5B99"/>
    <w:rsid w:val="00FF6A7E"/>
    <w:rsid w:val="00FF730C"/>
    <w:rsid w:val="00FF73F4"/>
    <w:rsid w:val="00FF7CE4"/>
    <w:rsid w:val="00FF7E39"/>
    <w:rsid w:val="0D871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130B5244"/>
  <w15:docId w15:val="{0A3A5C7F-7A29-4B42-91B1-FE0A7641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a">
    <w:name w:val="Normal"/>
    <w:qFormat/>
    <w:pPr>
      <w:widowControl w:val="0"/>
      <w:adjustRightInd w:val="0"/>
      <w:spacing w:line="400" w:lineRule="exact"/>
      <w:jc w:val="both"/>
    </w:pPr>
    <w:rPr>
      <w:kern w:val="2"/>
      <w:sz w:val="21"/>
      <w:szCs w:val="21"/>
    </w:rPr>
  </w:style>
  <w:style w:type="paragraph" w:styleId="1">
    <w:name w:val="heading 1"/>
    <w:basedOn w:val="afffa"/>
    <w:next w:val="afffa"/>
    <w:link w:val="10"/>
    <w:qFormat/>
    <w:pPr>
      <w:keepNext/>
      <w:keepLines/>
      <w:spacing w:before="340" w:after="330" w:line="578" w:lineRule="auto"/>
      <w:outlineLvl w:val="0"/>
    </w:pPr>
    <w:rPr>
      <w:b/>
      <w:bCs/>
      <w:kern w:val="44"/>
      <w:sz w:val="44"/>
      <w:szCs w:val="44"/>
    </w:rPr>
  </w:style>
  <w:style w:type="paragraph" w:styleId="22">
    <w:name w:val="heading 2"/>
    <w:basedOn w:val="afffa"/>
    <w:next w:val="afffa"/>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a"/>
    <w:next w:val="afffa"/>
    <w:link w:val="30"/>
    <w:qFormat/>
    <w:pPr>
      <w:keepNext/>
      <w:keepLines/>
      <w:spacing w:before="260" w:after="260" w:line="416" w:lineRule="auto"/>
      <w:outlineLvl w:val="2"/>
    </w:pPr>
    <w:rPr>
      <w:b/>
      <w:bCs/>
      <w:sz w:val="32"/>
      <w:szCs w:val="32"/>
    </w:rPr>
  </w:style>
  <w:style w:type="paragraph" w:styleId="4">
    <w:name w:val="heading 4"/>
    <w:basedOn w:val="afffa"/>
    <w:next w:val="afff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a"/>
    <w:next w:val="afffa"/>
    <w:link w:val="50"/>
    <w:qFormat/>
    <w:pPr>
      <w:keepNext/>
      <w:keepLines/>
      <w:adjustRightInd/>
      <w:spacing w:before="280" w:after="290" w:line="376" w:lineRule="auto"/>
      <w:outlineLvl w:val="4"/>
    </w:pPr>
    <w:rPr>
      <w:b/>
      <w:bCs/>
      <w:sz w:val="28"/>
      <w:szCs w:val="28"/>
    </w:rPr>
  </w:style>
  <w:style w:type="paragraph" w:styleId="6">
    <w:name w:val="heading 6"/>
    <w:basedOn w:val="afffa"/>
    <w:next w:val="afffa"/>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a"/>
    <w:next w:val="afffa"/>
    <w:link w:val="70"/>
    <w:qFormat/>
    <w:pPr>
      <w:keepNext/>
      <w:keepLines/>
      <w:adjustRightInd/>
      <w:spacing w:before="240" w:after="64" w:line="320" w:lineRule="auto"/>
      <w:outlineLvl w:val="6"/>
    </w:pPr>
    <w:rPr>
      <w:b/>
      <w:bCs/>
      <w:sz w:val="24"/>
      <w:szCs w:val="24"/>
    </w:rPr>
  </w:style>
  <w:style w:type="paragraph" w:styleId="8">
    <w:name w:val="heading 8"/>
    <w:basedOn w:val="afffa"/>
    <w:next w:val="afffa"/>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a"/>
    <w:next w:val="afffa"/>
    <w:link w:val="90"/>
    <w:qFormat/>
    <w:pPr>
      <w:keepNext/>
      <w:keepLines/>
      <w:adjustRightInd/>
      <w:spacing w:before="240" w:after="64" w:line="320" w:lineRule="auto"/>
      <w:outlineLvl w:val="8"/>
    </w:pPr>
    <w:rPr>
      <w:rFonts w:ascii="Arial" w:eastAsia="黑体" w:hAnsi="Arial"/>
    </w:rPr>
  </w:style>
  <w:style w:type="character" w:default="1" w:styleId="afffb">
    <w:name w:val="Default Paragraph Font"/>
    <w:uiPriority w:val="1"/>
    <w:semiHidden/>
    <w:unhideWhenUsed/>
  </w:style>
  <w:style w:type="table" w:default="1" w:styleId="afffc">
    <w:name w:val="Normal Table"/>
    <w:uiPriority w:val="99"/>
    <w:semiHidden/>
    <w:unhideWhenUsed/>
    <w:tblPr>
      <w:tblInd w:w="0" w:type="dxa"/>
      <w:tblCellMar>
        <w:top w:w="0" w:type="dxa"/>
        <w:left w:w="108" w:type="dxa"/>
        <w:bottom w:w="0" w:type="dxa"/>
        <w:right w:w="108" w:type="dxa"/>
      </w:tblCellMar>
    </w:tblPr>
  </w:style>
  <w:style w:type="numbering" w:default="1" w:styleId="afffd">
    <w:name w:val="No List"/>
    <w:uiPriority w:val="99"/>
    <w:semiHidden/>
    <w:unhideWhenUsed/>
  </w:style>
  <w:style w:type="paragraph" w:styleId="TOC7">
    <w:name w:val="toc 7"/>
    <w:basedOn w:val="afffa"/>
    <w:next w:val="afffa"/>
    <w:uiPriority w:val="39"/>
    <w:unhideWhenUsed/>
    <w:pPr>
      <w:tabs>
        <w:tab w:val="right" w:leader="dot" w:pos="9344"/>
      </w:tabs>
      <w:spacing w:line="300" w:lineRule="exact"/>
      <w:ind w:left="1259"/>
    </w:pPr>
    <w:rPr>
      <w:rFonts w:ascii="宋体"/>
    </w:rPr>
  </w:style>
  <w:style w:type="paragraph" w:styleId="afffe">
    <w:name w:val="Normal Indent"/>
    <w:basedOn w:val="afffa"/>
    <w:pPr>
      <w:ind w:firstLine="420"/>
    </w:pPr>
  </w:style>
  <w:style w:type="paragraph" w:styleId="affff">
    <w:name w:val="Document Map"/>
    <w:basedOn w:val="afffa"/>
    <w:link w:val="affff0"/>
    <w:uiPriority w:val="99"/>
    <w:semiHidden/>
    <w:unhideWhenUsed/>
    <w:rPr>
      <w:rFonts w:ascii="宋体"/>
      <w:sz w:val="18"/>
      <w:szCs w:val="18"/>
    </w:rPr>
  </w:style>
  <w:style w:type="paragraph" w:styleId="affff1">
    <w:name w:val="Body Text"/>
    <w:basedOn w:val="afffa"/>
    <w:link w:val="affff2"/>
    <w:pPr>
      <w:spacing w:after="120"/>
    </w:pPr>
  </w:style>
  <w:style w:type="paragraph" w:styleId="TOC5">
    <w:name w:val="toc 5"/>
    <w:basedOn w:val="afffa"/>
    <w:next w:val="afffa"/>
    <w:uiPriority w:val="39"/>
    <w:unhideWhenUsed/>
    <w:pPr>
      <w:ind w:left="839"/>
    </w:pPr>
    <w:rPr>
      <w:rFonts w:ascii="宋体"/>
    </w:rPr>
  </w:style>
  <w:style w:type="paragraph" w:styleId="TOC3">
    <w:name w:val="toc 3"/>
    <w:basedOn w:val="afffa"/>
    <w:next w:val="afffa"/>
    <w:uiPriority w:val="39"/>
    <w:unhideWhenUsed/>
    <w:pPr>
      <w:spacing w:line="300" w:lineRule="exact"/>
      <w:ind w:left="420"/>
    </w:pPr>
    <w:rPr>
      <w:rFonts w:ascii="宋体"/>
    </w:rPr>
  </w:style>
  <w:style w:type="paragraph" w:styleId="affff3">
    <w:name w:val="Balloon Text"/>
    <w:basedOn w:val="afffa"/>
    <w:link w:val="affff4"/>
    <w:uiPriority w:val="99"/>
    <w:semiHidden/>
    <w:unhideWhenUsed/>
    <w:rPr>
      <w:sz w:val="18"/>
      <w:szCs w:val="18"/>
    </w:rPr>
  </w:style>
  <w:style w:type="paragraph" w:styleId="affff5">
    <w:name w:val="footer"/>
    <w:basedOn w:val="afffa"/>
    <w:link w:val="affff6"/>
    <w:uiPriority w:val="99"/>
    <w:pPr>
      <w:tabs>
        <w:tab w:val="center" w:pos="4153"/>
        <w:tab w:val="right" w:pos="8306"/>
      </w:tabs>
      <w:adjustRightInd/>
      <w:snapToGrid w:val="0"/>
      <w:spacing w:line="240" w:lineRule="auto"/>
      <w:jc w:val="right"/>
    </w:pPr>
    <w:rPr>
      <w:rFonts w:ascii="宋体"/>
      <w:sz w:val="18"/>
      <w:szCs w:val="18"/>
    </w:rPr>
  </w:style>
  <w:style w:type="paragraph" w:styleId="affff7">
    <w:name w:val="header"/>
    <w:basedOn w:val="afffa"/>
    <w:link w:val="affff8"/>
    <w:uiPriority w:val="99"/>
    <w:pPr>
      <w:tabs>
        <w:tab w:val="center" w:pos="4153"/>
        <w:tab w:val="right" w:pos="8306"/>
      </w:tabs>
      <w:adjustRightInd/>
      <w:snapToGrid w:val="0"/>
      <w:jc w:val="center"/>
    </w:pPr>
    <w:rPr>
      <w:sz w:val="18"/>
      <w:szCs w:val="18"/>
    </w:rPr>
  </w:style>
  <w:style w:type="paragraph" w:styleId="TOC1">
    <w:name w:val="toc 1"/>
    <w:basedOn w:val="afffa"/>
    <w:next w:val="afffa"/>
    <w:uiPriority w:val="39"/>
    <w:unhideWhenUsed/>
    <w:rPr>
      <w:rFonts w:ascii="宋体"/>
    </w:rPr>
  </w:style>
  <w:style w:type="paragraph" w:styleId="TOC4">
    <w:name w:val="toc 4"/>
    <w:basedOn w:val="afffa"/>
    <w:next w:val="afffa"/>
    <w:uiPriority w:val="39"/>
    <w:unhideWhenUsed/>
    <w:pPr>
      <w:tabs>
        <w:tab w:val="right" w:leader="dot" w:pos="9344"/>
      </w:tabs>
      <w:spacing w:line="300" w:lineRule="exact"/>
      <w:ind w:left="629"/>
    </w:pPr>
    <w:rPr>
      <w:rFonts w:ascii="宋体"/>
    </w:rPr>
  </w:style>
  <w:style w:type="paragraph" w:styleId="affff9">
    <w:name w:val="footnote text"/>
    <w:basedOn w:val="afffa"/>
    <w:next w:val="afffa"/>
    <w:link w:val="affffa"/>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a"/>
    <w:next w:val="afffa"/>
    <w:uiPriority w:val="39"/>
    <w:unhideWhenUsed/>
    <w:pPr>
      <w:spacing w:line="300" w:lineRule="exact"/>
      <w:ind w:left="1049"/>
    </w:pPr>
    <w:rPr>
      <w:rFonts w:ascii="宋体"/>
    </w:rPr>
  </w:style>
  <w:style w:type="paragraph" w:styleId="affffb">
    <w:name w:val="table of figures"/>
    <w:basedOn w:val="afffa"/>
    <w:next w:val="afffa"/>
    <w:semiHidden/>
    <w:pPr>
      <w:adjustRightInd/>
      <w:spacing w:line="240" w:lineRule="auto"/>
      <w:jc w:val="left"/>
    </w:pPr>
    <w:rPr>
      <w:szCs w:val="24"/>
    </w:rPr>
  </w:style>
  <w:style w:type="paragraph" w:styleId="TOC2">
    <w:name w:val="toc 2"/>
    <w:basedOn w:val="afffa"/>
    <w:next w:val="afffa"/>
    <w:uiPriority w:val="39"/>
    <w:unhideWhenUsed/>
    <w:pPr>
      <w:tabs>
        <w:tab w:val="right" w:leader="dot" w:pos="9344"/>
      </w:tabs>
      <w:spacing w:line="300" w:lineRule="exact"/>
      <w:ind w:left="210"/>
    </w:pPr>
    <w:rPr>
      <w:rFonts w:ascii="宋体"/>
    </w:rPr>
  </w:style>
  <w:style w:type="paragraph" w:styleId="affffc">
    <w:name w:val="Title"/>
    <w:basedOn w:val="afffa"/>
    <w:link w:val="affffd"/>
    <w:qFormat/>
    <w:pPr>
      <w:spacing w:before="240" w:after="60"/>
      <w:jc w:val="center"/>
      <w:outlineLvl w:val="0"/>
    </w:pPr>
    <w:rPr>
      <w:rFonts w:ascii="Arial" w:hAnsi="Arial" w:cs="Arial"/>
      <w:b/>
      <w:bCs/>
      <w:sz w:val="32"/>
      <w:szCs w:val="32"/>
    </w:rPr>
  </w:style>
  <w:style w:type="table" w:styleId="affffe">
    <w:name w:val="Table Grid"/>
    <w:basedOn w:val="afffc"/>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Strong"/>
    <w:uiPriority w:val="22"/>
    <w:qFormat/>
    <w:rPr>
      <w:b/>
      <w:bCs/>
    </w:rPr>
  </w:style>
  <w:style w:type="character" w:styleId="afffff0">
    <w:name w:val="page number"/>
    <w:rPr>
      <w:rFonts w:ascii="宋体" w:eastAsia="宋体" w:hAnsi="Times New Roman"/>
      <w:sz w:val="18"/>
    </w:rPr>
  </w:style>
  <w:style w:type="character" w:styleId="afffff1">
    <w:name w:val="Emphasis"/>
    <w:uiPriority w:val="20"/>
    <w:qFormat/>
    <w:rPr>
      <w:i/>
      <w:iCs/>
    </w:rPr>
  </w:style>
  <w:style w:type="character" w:styleId="afffff2">
    <w:name w:val="Hyperlink"/>
    <w:uiPriority w:val="99"/>
    <w:rPr>
      <w:rFonts w:ascii="宋体" w:eastAsia="宋体" w:hAnsi="Times New Roman"/>
      <w:color w:val="auto"/>
      <w:spacing w:val="0"/>
      <w:w w:val="100"/>
      <w:position w:val="0"/>
      <w:sz w:val="21"/>
      <w:u w:val="none"/>
      <w:vertAlign w:val="baseline"/>
    </w:rPr>
  </w:style>
  <w:style w:type="character" w:styleId="afffff3">
    <w:name w:val="footnote reference"/>
    <w:semiHidden/>
    <w:rPr>
      <w:rFonts w:ascii="宋体" w:eastAsia="宋体" w:hAnsi="宋体" w:cs="Times New Roman"/>
      <w:spacing w:val="0"/>
      <w:sz w:val="18"/>
      <w:vertAlign w:val="superscript"/>
    </w:rPr>
  </w:style>
  <w:style w:type="character" w:customStyle="1" w:styleId="10">
    <w:name w:val="标题 1 字符"/>
    <w:link w:val="1"/>
    <w:rPr>
      <w:rFonts w:ascii="Times New Roman" w:eastAsia="宋体" w:hAnsi="Times New Roman" w:cs="Times New Roman"/>
      <w:b/>
      <w:bCs/>
      <w:kern w:val="44"/>
      <w:sz w:val="44"/>
      <w:szCs w:val="44"/>
    </w:rPr>
  </w:style>
  <w:style w:type="character" w:customStyle="1" w:styleId="23">
    <w:name w:val="标题 2 字符"/>
    <w:link w:val="22"/>
    <w:rPr>
      <w:rFonts w:ascii="Arial" w:eastAsia="黑体" w:hAnsi="Arial" w:cs="Times New Roman"/>
      <w:b/>
      <w:bCs/>
      <w:sz w:val="32"/>
      <w:szCs w:val="32"/>
    </w:rPr>
  </w:style>
  <w:style w:type="character" w:customStyle="1" w:styleId="30">
    <w:name w:val="标题 3 字符"/>
    <w:link w:val="3"/>
    <w:rPr>
      <w:rFonts w:ascii="Times New Roman" w:eastAsia="宋体" w:hAnsi="Times New Roman" w:cs="Times New Roman"/>
      <w:b/>
      <w:bCs/>
      <w:sz w:val="32"/>
      <w:szCs w:val="32"/>
    </w:rPr>
  </w:style>
  <w:style w:type="character" w:customStyle="1" w:styleId="40">
    <w:name w:val="标题 4 字符"/>
    <w:link w:val="4"/>
    <w:rPr>
      <w:rFonts w:ascii="Arial" w:eastAsia="黑体" w:hAnsi="Arial" w:cs="Times New Roman"/>
      <w:b/>
      <w:bCs/>
      <w:sz w:val="28"/>
      <w:szCs w:val="28"/>
    </w:rPr>
  </w:style>
  <w:style w:type="character" w:customStyle="1" w:styleId="50">
    <w:name w:val="标题 5 字符"/>
    <w:link w:val="5"/>
    <w:rPr>
      <w:rFonts w:ascii="Times New Roman" w:eastAsia="宋体" w:hAnsi="Times New Roman" w:cs="Times New Roman"/>
      <w:b/>
      <w:bCs/>
      <w:sz w:val="28"/>
      <w:szCs w:val="28"/>
    </w:rPr>
  </w:style>
  <w:style w:type="character" w:customStyle="1" w:styleId="60">
    <w:name w:val="标题 6 字符"/>
    <w:link w:val="6"/>
    <w:rPr>
      <w:rFonts w:ascii="Arial" w:eastAsia="黑体" w:hAnsi="Arial" w:cs="Times New Roman"/>
      <w:b/>
      <w:bCs/>
      <w:sz w:val="24"/>
      <w:szCs w:val="24"/>
    </w:rPr>
  </w:style>
  <w:style w:type="character" w:customStyle="1" w:styleId="70">
    <w:name w:val="标题 7 字符"/>
    <w:link w:val="7"/>
    <w:rPr>
      <w:rFonts w:ascii="Times New Roman" w:eastAsia="宋体" w:hAnsi="Times New Roman" w:cs="Times New Roman"/>
      <w:b/>
      <w:bCs/>
      <w:sz w:val="24"/>
      <w:szCs w:val="24"/>
    </w:rPr>
  </w:style>
  <w:style w:type="character" w:customStyle="1" w:styleId="80">
    <w:name w:val="标题 8 字符"/>
    <w:link w:val="8"/>
    <w:rPr>
      <w:rFonts w:ascii="Arial" w:eastAsia="黑体" w:hAnsi="Arial" w:cs="Times New Roman"/>
      <w:sz w:val="24"/>
      <w:szCs w:val="24"/>
    </w:rPr>
  </w:style>
  <w:style w:type="character" w:customStyle="1" w:styleId="90">
    <w:name w:val="标题 9 字符"/>
    <w:link w:val="9"/>
    <w:rPr>
      <w:rFonts w:ascii="Arial" w:eastAsia="黑体" w:hAnsi="Arial" w:cs="Times New Roman"/>
      <w:szCs w:val="21"/>
    </w:rPr>
  </w:style>
  <w:style w:type="character" w:customStyle="1" w:styleId="affff8">
    <w:name w:val="页眉 字符"/>
    <w:link w:val="affff7"/>
    <w:uiPriority w:val="99"/>
    <w:rPr>
      <w:rFonts w:ascii="Times New Roman" w:eastAsia="宋体" w:hAnsi="Times New Roman" w:cs="Times New Roman"/>
      <w:sz w:val="18"/>
      <w:szCs w:val="18"/>
    </w:rPr>
  </w:style>
  <w:style w:type="character" w:customStyle="1" w:styleId="affff6">
    <w:name w:val="页脚 字符"/>
    <w:link w:val="affff5"/>
    <w:uiPriority w:val="99"/>
    <w:rPr>
      <w:rFonts w:ascii="宋体" w:eastAsia="宋体" w:hAnsi="Times New Roman" w:cs="Times New Roman"/>
      <w:sz w:val="18"/>
      <w:szCs w:val="18"/>
    </w:rPr>
  </w:style>
  <w:style w:type="character" w:customStyle="1" w:styleId="affff4">
    <w:name w:val="批注框文本 字符"/>
    <w:link w:val="affff3"/>
    <w:uiPriority w:val="99"/>
    <w:semiHidden/>
    <w:rPr>
      <w:sz w:val="18"/>
      <w:szCs w:val="18"/>
    </w:rPr>
  </w:style>
  <w:style w:type="paragraph" w:styleId="afffff4">
    <w:name w:val="Quote"/>
    <w:basedOn w:val="afffa"/>
    <w:next w:val="afffa"/>
    <w:link w:val="afffff5"/>
    <w:uiPriority w:val="29"/>
    <w:qFormat/>
    <w:rPr>
      <w:i/>
      <w:iCs/>
      <w:color w:val="000000"/>
    </w:rPr>
  </w:style>
  <w:style w:type="character" w:customStyle="1" w:styleId="afffff5">
    <w:name w:val="引用 字符"/>
    <w:link w:val="afffff4"/>
    <w:uiPriority w:val="29"/>
    <w:rPr>
      <w:i/>
      <w:iCs/>
      <w:color w:val="000000"/>
    </w:rPr>
  </w:style>
  <w:style w:type="character" w:customStyle="1" w:styleId="affffd">
    <w:name w:val="标题 字符"/>
    <w:link w:val="affffc"/>
    <w:rPr>
      <w:rFonts w:ascii="Arial" w:eastAsia="宋体" w:hAnsi="Arial" w:cs="Arial"/>
      <w:b/>
      <w:bCs/>
      <w:sz w:val="32"/>
      <w:szCs w:val="32"/>
    </w:rPr>
  </w:style>
  <w:style w:type="paragraph" w:customStyle="1" w:styleId="afffff6">
    <w:name w:val="标准标志"/>
    <w:next w:val="afffa"/>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7">
    <w:name w:val="标准称谓"/>
    <w:next w:val="afff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8">
    <w:name w:val="标准文件_页脚偶数页"/>
    <w:pPr>
      <w:ind w:left="198"/>
    </w:pPr>
    <w:rPr>
      <w:rFonts w:ascii="宋体" w:hAnsi="Times New Roman"/>
      <w:sz w:val="18"/>
    </w:rPr>
  </w:style>
  <w:style w:type="paragraph" w:customStyle="1" w:styleId="afffff9">
    <w:name w:val="标准文件_页脚奇数页"/>
    <w:pPr>
      <w:ind w:right="227"/>
      <w:jc w:val="right"/>
    </w:pPr>
    <w:rPr>
      <w:rFonts w:ascii="宋体" w:hAnsi="Times New Roman"/>
      <w:sz w:val="18"/>
    </w:rPr>
  </w:style>
  <w:style w:type="paragraph" w:customStyle="1" w:styleId="afffffa">
    <w:name w:val="标准书眉一"/>
    <w:pPr>
      <w:jc w:val="both"/>
    </w:pPr>
    <w:rPr>
      <w:rFonts w:ascii="Times New Roman" w:hAnsi="Times New Roman"/>
    </w:rPr>
  </w:style>
  <w:style w:type="paragraph" w:customStyle="1" w:styleId="ICS">
    <w:name w:val="标准文件_ICS"/>
    <w:basedOn w:val="afffa"/>
    <w:pPr>
      <w:spacing w:line="0" w:lineRule="atLeast"/>
    </w:pPr>
    <w:rPr>
      <w:rFonts w:ascii="黑体" w:eastAsia="黑体" w:hAnsi="宋体"/>
    </w:rPr>
  </w:style>
  <w:style w:type="paragraph" w:customStyle="1" w:styleId="afffffb">
    <w:name w:val="标准文件_标准正文"/>
    <w:basedOn w:val="afffa"/>
    <w:next w:val="afffffc"/>
    <w:pPr>
      <w:snapToGrid w:val="0"/>
      <w:ind w:firstLineChars="200" w:firstLine="200"/>
    </w:pPr>
    <w:rPr>
      <w:kern w:val="0"/>
    </w:rPr>
  </w:style>
  <w:style w:type="paragraph" w:customStyle="1" w:styleId="afffffc">
    <w:name w:val="标准文件_段"/>
    <w:link w:val="Char"/>
    <w:pPr>
      <w:autoSpaceDE w:val="0"/>
      <w:autoSpaceDN w:val="0"/>
      <w:ind w:firstLineChars="200" w:firstLine="200"/>
      <w:jc w:val="both"/>
    </w:pPr>
    <w:rPr>
      <w:rFonts w:ascii="宋体" w:hAnsi="Times New Roman"/>
      <w:sz w:val="21"/>
    </w:rPr>
  </w:style>
  <w:style w:type="paragraph" w:customStyle="1" w:styleId="afffffd">
    <w:name w:val="标准文件_版本"/>
    <w:basedOn w:val="afffffb"/>
    <w:pPr>
      <w:adjustRightInd/>
      <w:snapToGrid/>
      <w:ind w:firstLineChars="0" w:firstLine="0"/>
    </w:pPr>
    <w:rPr>
      <w:rFonts w:ascii="宋体" w:hAnsi="宋体"/>
      <w:kern w:val="2"/>
    </w:rPr>
  </w:style>
  <w:style w:type="paragraph" w:customStyle="1" w:styleId="afffffe">
    <w:name w:val="标准文件_标准部门"/>
    <w:basedOn w:val="afffa"/>
    <w:pPr>
      <w:jc w:val="center"/>
    </w:pPr>
    <w:rPr>
      <w:rFonts w:ascii="黑体" w:eastAsia="黑体"/>
      <w:kern w:val="0"/>
      <w:sz w:val="44"/>
    </w:rPr>
  </w:style>
  <w:style w:type="paragraph" w:customStyle="1" w:styleId="affffff">
    <w:name w:val="标准文件_标准代替"/>
    <w:basedOn w:val="afffa"/>
    <w:next w:val="afffa"/>
    <w:pPr>
      <w:spacing w:line="310" w:lineRule="exact"/>
      <w:jc w:val="right"/>
    </w:pPr>
    <w:rPr>
      <w:rFonts w:ascii="宋体" w:hAnsi="宋体"/>
      <w:kern w:val="0"/>
    </w:rPr>
  </w:style>
  <w:style w:type="paragraph" w:customStyle="1" w:styleId="affffff0">
    <w:name w:val="标准文件_标准名称标题"/>
    <w:basedOn w:val="afffa"/>
    <w:next w:val="afffa"/>
    <w:pPr>
      <w:widowControl/>
      <w:shd w:val="clear" w:color="FFFFFF" w:fill="FFFFFF"/>
      <w:adjustRightInd/>
      <w:spacing w:before="640" w:after="100"/>
      <w:jc w:val="center"/>
    </w:pPr>
    <w:rPr>
      <w:rFonts w:ascii="黑体" w:eastAsia="黑体"/>
      <w:kern w:val="0"/>
      <w:sz w:val="32"/>
    </w:rPr>
  </w:style>
  <w:style w:type="paragraph" w:customStyle="1" w:styleId="affffff1">
    <w:name w:val="标准文件_页眉奇数页"/>
    <w:next w:val="afffa"/>
    <w:pPr>
      <w:tabs>
        <w:tab w:val="center" w:pos="4154"/>
        <w:tab w:val="right" w:pos="8306"/>
      </w:tabs>
      <w:spacing w:after="120"/>
      <w:jc w:val="right"/>
    </w:pPr>
    <w:rPr>
      <w:rFonts w:ascii="黑体" w:eastAsia="黑体" w:hAnsi="宋体"/>
      <w:sz w:val="21"/>
    </w:rPr>
  </w:style>
  <w:style w:type="paragraph" w:customStyle="1" w:styleId="affffff2">
    <w:name w:val="标准文件_页眉偶数页"/>
    <w:basedOn w:val="affffff1"/>
    <w:next w:val="afffa"/>
    <w:pPr>
      <w:jc w:val="left"/>
    </w:pPr>
  </w:style>
  <w:style w:type="paragraph" w:customStyle="1" w:styleId="affffff3">
    <w:name w:val="标准文件_参考文献标题"/>
    <w:basedOn w:val="afffa"/>
    <w:next w:val="afffa"/>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f3">
    <w:name w:val="标准文件_二级条标题"/>
    <w:next w:val="afffffc"/>
    <w:pPr>
      <w:widowControl w:val="0"/>
      <w:numPr>
        <w:ilvl w:val="3"/>
        <w:numId w:val="2"/>
      </w:numPr>
      <w:spacing w:beforeLines="50" w:afterLines="50"/>
      <w:jc w:val="both"/>
      <w:outlineLvl w:val="2"/>
    </w:pPr>
    <w:rPr>
      <w:rFonts w:ascii="黑体" w:eastAsia="黑体" w:hAnsi="Times New Roman"/>
      <w:sz w:val="21"/>
    </w:rPr>
  </w:style>
  <w:style w:type="character" w:customStyle="1" w:styleId="affffff4">
    <w:name w:val="标准文件_发布"/>
    <w:rPr>
      <w:rFonts w:ascii="黑体" w:eastAsia="黑体"/>
      <w:spacing w:val="0"/>
      <w:w w:val="100"/>
      <w:position w:val="3"/>
      <w:sz w:val="28"/>
    </w:rPr>
  </w:style>
  <w:style w:type="paragraph" w:customStyle="1" w:styleId="ad">
    <w:name w:val="标准文件_方框数字列项"/>
    <w:basedOn w:val="afffffc"/>
    <w:pPr>
      <w:numPr>
        <w:numId w:val="3"/>
      </w:numPr>
      <w:ind w:firstLineChars="0" w:firstLine="0"/>
    </w:pPr>
  </w:style>
  <w:style w:type="paragraph" w:customStyle="1" w:styleId="affffff5">
    <w:name w:val="标准文件_封面标准编号"/>
    <w:basedOn w:val="afffa"/>
    <w:next w:val="affffff"/>
    <w:pPr>
      <w:spacing w:line="310" w:lineRule="exact"/>
      <w:jc w:val="right"/>
    </w:pPr>
    <w:rPr>
      <w:rFonts w:ascii="黑体" w:eastAsia="黑体"/>
      <w:kern w:val="0"/>
      <w:sz w:val="28"/>
    </w:rPr>
  </w:style>
  <w:style w:type="paragraph" w:customStyle="1" w:styleId="affffff6">
    <w:name w:val="标准文件_封面标准分类号"/>
    <w:basedOn w:val="afffa"/>
    <w:rPr>
      <w:rFonts w:ascii="黑体" w:eastAsia="黑体"/>
      <w:b/>
      <w:kern w:val="0"/>
      <w:sz w:val="28"/>
    </w:rPr>
  </w:style>
  <w:style w:type="paragraph" w:customStyle="1" w:styleId="affffff7">
    <w:name w:val="标准文件_封面标准名称"/>
    <w:basedOn w:val="afffa"/>
    <w:pPr>
      <w:spacing w:line="240" w:lineRule="auto"/>
      <w:jc w:val="center"/>
    </w:pPr>
    <w:rPr>
      <w:rFonts w:ascii="黑体" w:eastAsia="黑体"/>
      <w:kern w:val="0"/>
      <w:sz w:val="52"/>
    </w:rPr>
  </w:style>
  <w:style w:type="paragraph" w:customStyle="1" w:styleId="affffff8">
    <w:name w:val="标准文件_封面标准英文名称"/>
    <w:basedOn w:val="afffa"/>
    <w:pPr>
      <w:spacing w:line="240" w:lineRule="auto"/>
      <w:jc w:val="center"/>
    </w:pPr>
    <w:rPr>
      <w:rFonts w:ascii="黑体" w:eastAsia="黑体"/>
      <w:b/>
      <w:sz w:val="28"/>
    </w:rPr>
  </w:style>
  <w:style w:type="paragraph" w:customStyle="1" w:styleId="affffff9">
    <w:name w:val="标准文件_封面发布日期"/>
    <w:basedOn w:val="afffa"/>
    <w:pPr>
      <w:spacing w:line="310" w:lineRule="exact"/>
    </w:pPr>
    <w:rPr>
      <w:rFonts w:ascii="黑体" w:eastAsia="黑体"/>
      <w:kern w:val="0"/>
      <w:sz w:val="28"/>
    </w:rPr>
  </w:style>
  <w:style w:type="paragraph" w:customStyle="1" w:styleId="affffffa">
    <w:name w:val="标准文件_封面密级"/>
    <w:basedOn w:val="afffa"/>
    <w:rPr>
      <w:rFonts w:eastAsia="黑体"/>
      <w:sz w:val="32"/>
    </w:rPr>
  </w:style>
  <w:style w:type="paragraph" w:customStyle="1" w:styleId="affffffb">
    <w:name w:val="标准文件_封面实施日期"/>
    <w:basedOn w:val="afffa"/>
    <w:pPr>
      <w:spacing w:line="310" w:lineRule="exact"/>
      <w:jc w:val="right"/>
    </w:pPr>
    <w:rPr>
      <w:rFonts w:ascii="黑体" w:eastAsia="黑体"/>
      <w:sz w:val="28"/>
    </w:rPr>
  </w:style>
  <w:style w:type="paragraph" w:customStyle="1" w:styleId="affffffc">
    <w:name w:val="标准文件_封面抬头"/>
    <w:basedOn w:val="afffffc"/>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fc"/>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4">
    <w:name w:val="标准文件_附录表标题"/>
    <w:next w:val="afffffc"/>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9">
    <w:name w:val="标准文件_附录一级条标题"/>
    <w:next w:val="afffffc"/>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a">
    <w:name w:val="标准文件_附录二级条标题"/>
    <w:basedOn w:val="aff9"/>
    <w:next w:val="afffffc"/>
    <w:pPr>
      <w:widowControl/>
      <w:numPr>
        <w:ilvl w:val="2"/>
      </w:numPr>
      <w:wordWrap w:val="0"/>
      <w:overflowPunct w:val="0"/>
      <w:autoSpaceDE w:val="0"/>
      <w:autoSpaceDN w:val="0"/>
      <w:textAlignment w:val="baseline"/>
      <w:outlineLvl w:val="3"/>
    </w:pPr>
  </w:style>
  <w:style w:type="paragraph" w:customStyle="1" w:styleId="affffffd">
    <w:name w:val="标准文件_附录公式"/>
    <w:basedOn w:val="afffffb"/>
    <w:next w:val="afffffb"/>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fc"/>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c">
    <w:name w:val="标准文件_附录四级条标题"/>
    <w:next w:val="afffffc"/>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e">
    <w:name w:val="标准文件_附录图标题"/>
    <w:next w:val="afffffc"/>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d">
    <w:name w:val="标准文件_附录五级条标题"/>
    <w:next w:val="afffffc"/>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1"/>
    <w:pPr>
      <w:numPr>
        <w:numId w:val="7"/>
      </w:numPr>
      <w:tabs>
        <w:tab w:val="left" w:pos="6406"/>
      </w:tabs>
      <w:spacing w:before="220" w:after="320"/>
      <w:jc w:val="center"/>
      <w:outlineLvl w:val="0"/>
    </w:pPr>
    <w:rPr>
      <w:rFonts w:ascii="黑体" w:eastAsia="黑体" w:hAnsi="Times New Roman"/>
      <w:sz w:val="21"/>
    </w:rPr>
  </w:style>
  <w:style w:type="character" w:customStyle="1" w:styleId="affff2">
    <w:name w:val="正文文本 字符"/>
    <w:link w:val="affff1"/>
    <w:rPr>
      <w:rFonts w:ascii="Times New Roman" w:eastAsia="宋体" w:hAnsi="Times New Roman" w:cs="Times New Roman"/>
      <w:szCs w:val="20"/>
    </w:rPr>
  </w:style>
  <w:style w:type="paragraph" w:customStyle="1" w:styleId="affffffe">
    <w:name w:val="标准文件_附录章标题"/>
    <w:next w:val="afffffc"/>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
    <w:name w:val="标准文件_公式后的破折号"/>
    <w:basedOn w:val="afffffc"/>
    <w:next w:val="afffffc"/>
    <w:pPr>
      <w:ind w:leftChars="200" w:left="488" w:hangingChars="290" w:hanging="289"/>
    </w:pPr>
  </w:style>
  <w:style w:type="paragraph" w:customStyle="1" w:styleId="a6">
    <w:name w:val="标准文件_前言、引言标题"/>
    <w:next w:val="afffa"/>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f0">
    <w:name w:val="标准文件_目次、标准名称标题"/>
    <w:basedOn w:val="a6"/>
    <w:next w:val="afffffc"/>
    <w:pPr>
      <w:spacing w:line="460" w:lineRule="exact"/>
    </w:pPr>
  </w:style>
  <w:style w:type="paragraph" w:customStyle="1" w:styleId="afffffff1">
    <w:name w:val="标准文件_目录标题"/>
    <w:basedOn w:val="afffa"/>
    <w:pPr>
      <w:spacing w:afterLines="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f1">
    <w:name w:val="标准文件_破折号列项（二级）"/>
    <w:basedOn w:val="af1"/>
    <w:pPr>
      <w:numPr>
        <w:numId w:val="10"/>
      </w:numPr>
      <w:ind w:left="0" w:firstLine="200"/>
    </w:pPr>
  </w:style>
  <w:style w:type="paragraph" w:customStyle="1" w:styleId="afff4">
    <w:name w:val="标准文件_三级条标题"/>
    <w:basedOn w:val="afff3"/>
    <w:next w:val="afffffc"/>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2">
    <w:name w:val="标准文件_示例后续"/>
    <w:basedOn w:val="afffa"/>
    <w:pPr>
      <w:adjustRightInd/>
      <w:spacing w:line="240" w:lineRule="auto"/>
      <w:ind w:firstLineChars="200" w:firstLine="200"/>
    </w:pPr>
    <w:rPr>
      <w:sz w:val="18"/>
      <w:szCs w:val="24"/>
    </w:rPr>
  </w:style>
  <w:style w:type="paragraph" w:customStyle="1" w:styleId="affe">
    <w:name w:val="标准文件_数字编号列项"/>
    <w:pPr>
      <w:numPr>
        <w:numId w:val="11"/>
      </w:numPr>
      <w:jc w:val="both"/>
    </w:pPr>
    <w:rPr>
      <w:rFonts w:ascii="宋体" w:hAnsi="宋体"/>
      <w:sz w:val="21"/>
    </w:rPr>
  </w:style>
  <w:style w:type="paragraph" w:customStyle="1" w:styleId="afff5">
    <w:name w:val="标准文件_四级条标题"/>
    <w:next w:val="afffffc"/>
    <w:pPr>
      <w:widowControl w:val="0"/>
      <w:numPr>
        <w:ilvl w:val="5"/>
        <w:numId w:val="2"/>
      </w:numPr>
      <w:spacing w:beforeLines="50" w:afterLines="50"/>
      <w:jc w:val="both"/>
      <w:outlineLvl w:val="4"/>
    </w:pPr>
    <w:rPr>
      <w:rFonts w:ascii="黑体" w:eastAsia="黑体" w:hAnsi="Times New Roman"/>
      <w:sz w:val="21"/>
    </w:rPr>
  </w:style>
  <w:style w:type="character" w:customStyle="1" w:styleId="affffa">
    <w:name w:val="脚注文本 字符"/>
    <w:link w:val="affff9"/>
    <w:semiHidden/>
    <w:rPr>
      <w:rFonts w:ascii="宋体" w:eastAsia="宋体" w:hAnsi="Times New Roman" w:cs="Times New Roman"/>
      <w:sz w:val="18"/>
      <w:szCs w:val="18"/>
    </w:rPr>
  </w:style>
  <w:style w:type="paragraph" w:customStyle="1" w:styleId="afffffff3">
    <w:name w:val="标准文件_条文脚注"/>
    <w:basedOn w:val="affff9"/>
    <w:pPr>
      <w:adjustRightInd w:val="0"/>
      <w:spacing w:line="240" w:lineRule="auto"/>
      <w:ind w:leftChars="0" w:left="0" w:firstLineChars="200" w:firstLine="200"/>
      <w:jc w:val="both"/>
    </w:pPr>
    <w:rPr>
      <w:rFonts w:hAnsi="宋体"/>
    </w:rPr>
  </w:style>
  <w:style w:type="paragraph" w:customStyle="1" w:styleId="af9">
    <w:name w:val="标准文件_图表脚注"/>
    <w:basedOn w:val="afffa"/>
    <w:next w:val="afffffc"/>
    <w:pPr>
      <w:numPr>
        <w:numId w:val="12"/>
      </w:numPr>
      <w:spacing w:line="240" w:lineRule="auto"/>
      <w:jc w:val="left"/>
    </w:pPr>
    <w:rPr>
      <w:rFonts w:ascii="宋体" w:hAnsi="宋体"/>
      <w:sz w:val="18"/>
    </w:rPr>
  </w:style>
  <w:style w:type="character" w:customStyle="1" w:styleId="afffffff4">
    <w:name w:val="标准文件_图表脚注内容"/>
    <w:rPr>
      <w:rFonts w:ascii="宋体" w:eastAsia="宋体" w:hAnsi="宋体" w:cs="Times New Roman"/>
      <w:spacing w:val="0"/>
      <w:sz w:val="18"/>
      <w:vertAlign w:val="superscript"/>
    </w:rPr>
  </w:style>
  <w:style w:type="paragraph" w:customStyle="1" w:styleId="afff6">
    <w:name w:val="标准文件_五级条标题"/>
    <w:next w:val="afffffc"/>
    <w:pPr>
      <w:widowControl w:val="0"/>
      <w:numPr>
        <w:ilvl w:val="6"/>
        <w:numId w:val="2"/>
      </w:numPr>
      <w:spacing w:beforeLines="50" w:afterLines="50"/>
      <w:jc w:val="both"/>
      <w:outlineLvl w:val="5"/>
    </w:pPr>
    <w:rPr>
      <w:rFonts w:ascii="黑体" w:eastAsia="黑体" w:hAnsi="Times New Roman"/>
      <w:sz w:val="21"/>
    </w:rPr>
  </w:style>
  <w:style w:type="paragraph" w:customStyle="1" w:styleId="afff1">
    <w:name w:val="标准文件_章标题"/>
    <w:next w:val="afffffc"/>
    <w:pPr>
      <w:numPr>
        <w:ilvl w:val="1"/>
        <w:numId w:val="2"/>
      </w:numPr>
      <w:spacing w:beforeLines="100" w:afterLines="100"/>
      <w:jc w:val="both"/>
      <w:outlineLvl w:val="0"/>
    </w:pPr>
    <w:rPr>
      <w:rFonts w:ascii="黑体" w:eastAsia="黑体" w:hAnsi="Times New Roman"/>
      <w:sz w:val="21"/>
    </w:rPr>
  </w:style>
  <w:style w:type="paragraph" w:customStyle="1" w:styleId="afff2">
    <w:name w:val="标准文件_一级条标题"/>
    <w:basedOn w:val="afff1"/>
    <w:next w:val="afffffc"/>
    <w:pPr>
      <w:numPr>
        <w:ilvl w:val="2"/>
      </w:numPr>
      <w:spacing w:beforeLines="50" w:afterLines="50"/>
      <w:outlineLvl w:val="1"/>
    </w:pPr>
  </w:style>
  <w:style w:type="paragraph" w:customStyle="1" w:styleId="afffffff5">
    <w:name w:val="标准文件_一致程度"/>
    <w:basedOn w:val="afffa"/>
    <w:pPr>
      <w:spacing w:line="440" w:lineRule="exact"/>
      <w:jc w:val="center"/>
    </w:pPr>
    <w:rPr>
      <w:sz w:val="28"/>
    </w:rPr>
  </w:style>
  <w:style w:type="paragraph" w:customStyle="1" w:styleId="afffffff6">
    <w:name w:val="标准文件_引言标题"/>
    <w:next w:val="afffa"/>
    <w:pPr>
      <w:shd w:val="clear" w:color="FFFFFF" w:fill="FFFFFF"/>
      <w:spacing w:before="540" w:after="600"/>
      <w:jc w:val="center"/>
      <w:outlineLvl w:val="0"/>
    </w:pPr>
    <w:rPr>
      <w:rFonts w:ascii="黑体" w:eastAsia="黑体" w:hAnsi="Times New Roman"/>
      <w:sz w:val="32"/>
    </w:rPr>
  </w:style>
  <w:style w:type="paragraph" w:customStyle="1" w:styleId="afffffff7">
    <w:name w:val="标准文件_英文图表脚注"/>
    <w:basedOn w:val="afffffb"/>
    <w:pPr>
      <w:widowControl/>
      <w:adjustRightInd/>
      <w:snapToGrid/>
      <w:spacing w:line="240" w:lineRule="auto"/>
      <w:ind w:left="79" w:hangingChars="80" w:hanging="79"/>
    </w:pPr>
    <w:rPr>
      <w:rFonts w:ascii="宋体" w:hAnsi="宋体"/>
    </w:rPr>
  </w:style>
  <w:style w:type="paragraph" w:customStyle="1" w:styleId="afb">
    <w:name w:val="标准文件_数字编号列项（二级）"/>
    <w:pPr>
      <w:numPr>
        <w:ilvl w:val="1"/>
        <w:numId w:val="13"/>
      </w:numPr>
      <w:tabs>
        <w:tab w:val="left" w:pos="851"/>
      </w:tabs>
      <w:jc w:val="both"/>
    </w:pPr>
    <w:rPr>
      <w:rFonts w:ascii="宋体" w:hAnsi="Times New Roman"/>
      <w:sz w:val="21"/>
    </w:rPr>
  </w:style>
  <w:style w:type="paragraph" w:customStyle="1" w:styleId="af">
    <w:name w:val="标准文件_英文注："/>
    <w:basedOn w:val="afffa"/>
    <w:next w:val="afffffc"/>
    <w:pPr>
      <w:numPr>
        <w:numId w:val="14"/>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a"/>
    <w:pPr>
      <w:numPr>
        <w:numId w:val="15"/>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fc"/>
    <w:pPr>
      <w:numPr>
        <w:numId w:val="16"/>
      </w:numPr>
      <w:tabs>
        <w:tab w:val="left" w:pos="0"/>
      </w:tabs>
      <w:spacing w:beforeLines="50" w:afterLines="50"/>
      <w:jc w:val="center"/>
    </w:pPr>
    <w:rPr>
      <w:rFonts w:ascii="黑体" w:eastAsia="黑体" w:hAnsi="Times New Roman"/>
      <w:sz w:val="21"/>
    </w:rPr>
  </w:style>
  <w:style w:type="paragraph" w:customStyle="1" w:styleId="afffffff8">
    <w:name w:val="标准文件_正文公式"/>
    <w:basedOn w:val="afffa"/>
    <w:next w:val="afffffb"/>
    <w:pPr>
      <w:tabs>
        <w:tab w:val="center" w:pos="4678"/>
        <w:tab w:val="right" w:leader="middleDot" w:pos="9356"/>
      </w:tabs>
      <w:spacing w:line="240" w:lineRule="auto"/>
    </w:pPr>
    <w:rPr>
      <w:rFonts w:ascii="宋体" w:hAnsi="宋体"/>
    </w:rPr>
  </w:style>
  <w:style w:type="paragraph" w:customStyle="1" w:styleId="aff2">
    <w:name w:val="标准文件_正文图标题"/>
    <w:next w:val="afffffc"/>
    <w:pPr>
      <w:numPr>
        <w:numId w:val="17"/>
      </w:numPr>
      <w:spacing w:beforeLines="50" w:afterLines="50"/>
      <w:jc w:val="center"/>
    </w:pPr>
    <w:rPr>
      <w:rFonts w:ascii="黑体" w:eastAsia="黑体" w:hAnsi="Times New Roman"/>
      <w:sz w:val="21"/>
    </w:rPr>
  </w:style>
  <w:style w:type="paragraph" w:customStyle="1" w:styleId="afff8">
    <w:name w:val="标准文件_正文英文表标题"/>
    <w:next w:val="afffffc"/>
    <w:pPr>
      <w:numPr>
        <w:numId w:val="18"/>
      </w:numPr>
      <w:jc w:val="center"/>
    </w:pPr>
    <w:rPr>
      <w:rFonts w:ascii="黑体" w:eastAsia="黑体" w:hAnsi="Times New Roman"/>
      <w:sz w:val="21"/>
    </w:rPr>
  </w:style>
  <w:style w:type="paragraph" w:customStyle="1" w:styleId="aff0">
    <w:name w:val="标准文件_正文英文图标题"/>
    <w:next w:val="afffffc"/>
    <w:pPr>
      <w:numPr>
        <w:numId w:val="19"/>
      </w:numPr>
      <w:jc w:val="center"/>
    </w:pPr>
    <w:rPr>
      <w:rFonts w:ascii="黑体" w:eastAsia="黑体" w:hAnsi="Times New Roman"/>
      <w:sz w:val="21"/>
    </w:rPr>
  </w:style>
  <w:style w:type="paragraph" w:customStyle="1" w:styleId="afc">
    <w:name w:val="标准文件_编号列项（三级）"/>
    <w:pPr>
      <w:numPr>
        <w:ilvl w:val="2"/>
        <w:numId w:val="13"/>
      </w:numPr>
      <w:tabs>
        <w:tab w:val="left" w:pos="851"/>
      </w:tabs>
    </w:pPr>
    <w:rPr>
      <w:rFonts w:ascii="宋体" w:hAnsi="Times New Roman"/>
      <w:sz w:val="21"/>
    </w:rPr>
  </w:style>
  <w:style w:type="paragraph" w:customStyle="1" w:styleId="a1">
    <w:name w:val="二级无标题条"/>
    <w:basedOn w:val="afffa"/>
    <w:pPr>
      <w:numPr>
        <w:ilvl w:val="3"/>
        <w:numId w:val="20"/>
      </w:numPr>
      <w:adjustRightInd/>
      <w:spacing w:line="240" w:lineRule="auto"/>
    </w:pPr>
    <w:rPr>
      <w:rFonts w:ascii="宋体" w:hAnsi="宋体"/>
      <w:szCs w:val="24"/>
    </w:rPr>
  </w:style>
  <w:style w:type="paragraph" w:customStyle="1" w:styleId="afffffff9">
    <w:name w:val="发布部门"/>
    <w:next w:val="afffffc"/>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a">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b">
    <w:name w:val="封面标准代替信息"/>
    <w:basedOn w:val="afffa"/>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c">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d">
    <w:name w:val="封面标准文稿编辑信息"/>
    <w:pPr>
      <w:spacing w:before="180" w:line="180" w:lineRule="exact"/>
      <w:jc w:val="center"/>
    </w:pPr>
    <w:rPr>
      <w:rFonts w:ascii="宋体" w:hAnsi="Times New Roman"/>
      <w:sz w:val="21"/>
    </w:rPr>
  </w:style>
  <w:style w:type="paragraph" w:customStyle="1" w:styleId="afffffffe">
    <w:name w:val="封面标准文稿类别"/>
    <w:pPr>
      <w:spacing w:before="440" w:line="400" w:lineRule="exact"/>
      <w:jc w:val="center"/>
    </w:pPr>
    <w:rPr>
      <w:rFonts w:ascii="宋体" w:hAnsi="Times New Roman"/>
      <w:sz w:val="24"/>
    </w:rPr>
  </w:style>
  <w:style w:type="paragraph" w:customStyle="1" w:styleId="affffffff">
    <w:name w:val="封面标准英文名称"/>
    <w:pPr>
      <w:widowControl w:val="0"/>
      <w:spacing w:line="360" w:lineRule="exact"/>
      <w:jc w:val="center"/>
    </w:pPr>
    <w:rPr>
      <w:rFonts w:ascii="Times New Roman" w:hAnsi="Times New Roman"/>
      <w:sz w:val="28"/>
    </w:rPr>
  </w:style>
  <w:style w:type="paragraph" w:customStyle="1" w:styleId="affffffff0">
    <w:name w:val="封面一致性程度标识"/>
    <w:pPr>
      <w:spacing w:before="440" w:line="440" w:lineRule="exact"/>
      <w:jc w:val="center"/>
    </w:pPr>
    <w:rPr>
      <w:rFonts w:ascii="Times New Roman" w:hAnsi="Times New Roman"/>
      <w:sz w:val="28"/>
    </w:rPr>
  </w:style>
  <w:style w:type="paragraph" w:customStyle="1" w:styleId="affffffff1">
    <w:name w:val="封面正文"/>
    <w:pPr>
      <w:jc w:val="both"/>
    </w:pPr>
    <w:rPr>
      <w:rFonts w:ascii="Times New Roman" w:hAnsi="Times New Roman"/>
    </w:rPr>
  </w:style>
  <w:style w:type="paragraph" w:customStyle="1" w:styleId="affffffff2">
    <w:name w:val="附录二级无标题条"/>
    <w:basedOn w:val="afffa"/>
    <w:next w:val="afffffc"/>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3">
    <w:name w:val="附录三级无标题条"/>
    <w:basedOn w:val="affffffff2"/>
    <w:next w:val="afffffc"/>
    <w:pPr>
      <w:outlineLvl w:val="4"/>
    </w:pPr>
  </w:style>
  <w:style w:type="paragraph" w:customStyle="1" w:styleId="affffffff4">
    <w:name w:val="附录四级无标题条"/>
    <w:basedOn w:val="affffffff3"/>
    <w:next w:val="afffffc"/>
    <w:pPr>
      <w:outlineLvl w:val="5"/>
    </w:pPr>
  </w:style>
  <w:style w:type="paragraph" w:customStyle="1" w:styleId="affffffff5">
    <w:name w:val="附录图"/>
    <w:next w:val="afffffc"/>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7">
    <w:name w:val="标准文件_一级项"/>
    <w:pPr>
      <w:numPr>
        <w:numId w:val="21"/>
      </w:numPr>
    </w:pPr>
    <w:rPr>
      <w:rFonts w:ascii="宋体" w:hAnsi="Times New Roman"/>
      <w:sz w:val="21"/>
    </w:rPr>
  </w:style>
  <w:style w:type="paragraph" w:customStyle="1" w:styleId="affffffff6">
    <w:name w:val="附录五级无标题条"/>
    <w:basedOn w:val="affffffff4"/>
    <w:next w:val="afffffc"/>
    <w:pPr>
      <w:outlineLvl w:val="6"/>
    </w:pPr>
  </w:style>
  <w:style w:type="paragraph" w:customStyle="1" w:styleId="affffffff7">
    <w:name w:val="附录性质"/>
    <w:basedOn w:val="afffa"/>
    <w:pPr>
      <w:widowControl/>
      <w:adjustRightInd/>
      <w:jc w:val="center"/>
    </w:pPr>
    <w:rPr>
      <w:rFonts w:ascii="黑体" w:eastAsia="黑体"/>
    </w:rPr>
  </w:style>
  <w:style w:type="paragraph" w:customStyle="1" w:styleId="affffffff8">
    <w:name w:val="附录一级无标题条"/>
    <w:basedOn w:val="affffffe"/>
    <w:next w:val="afffffc"/>
    <w:pPr>
      <w:autoSpaceDN w:val="0"/>
      <w:outlineLvl w:val="2"/>
    </w:pPr>
    <w:rPr>
      <w:rFonts w:ascii="宋体" w:eastAsia="宋体" w:hAnsi="宋体"/>
    </w:rPr>
  </w:style>
  <w:style w:type="character" w:customStyle="1" w:styleId="affffffff9">
    <w:name w:val="个人答复风格"/>
    <w:rPr>
      <w:rFonts w:ascii="Arial" w:eastAsia="宋体" w:hAnsi="Arial" w:cs="Arial"/>
      <w:color w:val="auto"/>
      <w:spacing w:val="0"/>
      <w:sz w:val="20"/>
    </w:rPr>
  </w:style>
  <w:style w:type="character" w:customStyle="1" w:styleId="affffffffa">
    <w:name w:val="个人撰写风格"/>
    <w:rPr>
      <w:rFonts w:ascii="Arial" w:eastAsia="宋体" w:hAnsi="Arial" w:cs="Arial"/>
      <w:color w:val="auto"/>
      <w:spacing w:val="0"/>
      <w:sz w:val="20"/>
    </w:rPr>
  </w:style>
  <w:style w:type="paragraph" w:customStyle="1" w:styleId="affffffffb">
    <w:name w:val="脚注后续"/>
    <w:pPr>
      <w:ind w:leftChars="350" w:left="350"/>
      <w:jc w:val="both"/>
    </w:pPr>
    <w:rPr>
      <w:rFonts w:ascii="宋体" w:hAnsi="Times New Roman"/>
      <w:sz w:val="18"/>
    </w:rPr>
  </w:style>
  <w:style w:type="paragraph" w:customStyle="1" w:styleId="afff9">
    <w:name w:val="列项——"/>
    <w:pPr>
      <w:widowControl w:val="0"/>
      <w:numPr>
        <w:numId w:val="22"/>
      </w:numPr>
      <w:jc w:val="both"/>
    </w:pPr>
    <w:rPr>
      <w:rFonts w:ascii="宋体" w:hAnsi="宋体"/>
      <w:sz w:val="21"/>
    </w:rPr>
  </w:style>
  <w:style w:type="paragraph" w:customStyle="1" w:styleId="affffffffc">
    <w:name w:val="列项·"/>
    <w:basedOn w:val="afffffc"/>
    <w:pPr>
      <w:tabs>
        <w:tab w:val="left" w:pos="840"/>
      </w:tabs>
    </w:pPr>
  </w:style>
  <w:style w:type="paragraph" w:customStyle="1" w:styleId="affffffffd">
    <w:name w:val="目次、索引正文"/>
    <w:pPr>
      <w:spacing w:line="320" w:lineRule="exact"/>
      <w:jc w:val="both"/>
    </w:pPr>
    <w:rPr>
      <w:rFonts w:ascii="宋体" w:hAnsi="Times New Roman"/>
      <w:sz w:val="21"/>
    </w:rPr>
  </w:style>
  <w:style w:type="paragraph" w:customStyle="1" w:styleId="210">
    <w:name w:val="目录 21"/>
    <w:basedOn w:val="afffa"/>
    <w:next w:val="afffa"/>
    <w:semiHidden/>
    <w:pPr>
      <w:adjustRightInd/>
      <w:spacing w:line="240" w:lineRule="auto"/>
      <w:jc w:val="left"/>
    </w:pPr>
    <w:rPr>
      <w:bCs/>
      <w:iCs/>
    </w:rPr>
  </w:style>
  <w:style w:type="paragraph" w:customStyle="1" w:styleId="31">
    <w:name w:val="目录 31"/>
    <w:basedOn w:val="afffa"/>
    <w:next w:val="afffa"/>
    <w:semiHidden/>
    <w:pPr>
      <w:spacing w:line="240" w:lineRule="auto"/>
    </w:pPr>
    <w:rPr>
      <w:rFonts w:ascii="宋体" w:hAnsi="宋体"/>
      <w:iCs/>
    </w:rPr>
  </w:style>
  <w:style w:type="paragraph" w:customStyle="1" w:styleId="41">
    <w:name w:val="目录 41"/>
    <w:basedOn w:val="afffa"/>
    <w:next w:val="afffa"/>
    <w:semiHidden/>
    <w:pPr>
      <w:adjustRightInd/>
      <w:spacing w:line="240" w:lineRule="auto"/>
      <w:jc w:val="left"/>
    </w:pPr>
  </w:style>
  <w:style w:type="paragraph" w:customStyle="1" w:styleId="51">
    <w:name w:val="目录 51"/>
    <w:basedOn w:val="afffa"/>
    <w:next w:val="afffa"/>
    <w:semiHidden/>
    <w:pPr>
      <w:spacing w:line="240" w:lineRule="auto"/>
    </w:pPr>
    <w:rPr>
      <w:rFonts w:ascii="宋体" w:hAnsi="宋体"/>
    </w:rPr>
  </w:style>
  <w:style w:type="paragraph" w:customStyle="1" w:styleId="61">
    <w:name w:val="目录 61"/>
    <w:basedOn w:val="afffa"/>
    <w:next w:val="afffa"/>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e">
    <w:name w:val="其他标准称谓"/>
    <w:pPr>
      <w:spacing w:line="0" w:lineRule="atLeast"/>
      <w:jc w:val="distribute"/>
    </w:pPr>
    <w:rPr>
      <w:rFonts w:ascii="黑体" w:eastAsia="黑体" w:hAnsi="宋体"/>
      <w:sz w:val="52"/>
    </w:rPr>
  </w:style>
  <w:style w:type="paragraph" w:customStyle="1" w:styleId="afffffffff">
    <w:name w:val="其他发布部门"/>
    <w:basedOn w:val="afffffff9"/>
    <w:pPr>
      <w:framePr w:wrap="around"/>
      <w:spacing w:line="0" w:lineRule="atLeast"/>
    </w:pPr>
    <w:rPr>
      <w:rFonts w:ascii="黑体" w:eastAsia="黑体"/>
      <w:b w:val="0"/>
    </w:rPr>
  </w:style>
  <w:style w:type="paragraph" w:customStyle="1" w:styleId="afff0">
    <w:name w:val="前言标题"/>
    <w:next w:val="afffa"/>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a"/>
    <w:pPr>
      <w:numPr>
        <w:ilvl w:val="4"/>
        <w:numId w:val="20"/>
      </w:numPr>
      <w:adjustRightInd/>
      <w:spacing w:line="240" w:lineRule="auto"/>
    </w:pPr>
    <w:rPr>
      <w:rFonts w:ascii="宋体" w:hAnsi="宋体"/>
      <w:szCs w:val="24"/>
    </w:rPr>
  </w:style>
  <w:style w:type="paragraph" w:customStyle="1" w:styleId="afffffffff0">
    <w:name w:val="实施日期"/>
    <w:basedOn w:val="afffffffa"/>
    <w:pPr>
      <w:framePr w:hSpace="0" w:wrap="around" w:xAlign="right"/>
      <w:jc w:val="right"/>
    </w:pPr>
  </w:style>
  <w:style w:type="paragraph" w:customStyle="1" w:styleId="a3">
    <w:name w:val="四级无标题条"/>
    <w:basedOn w:val="afffa"/>
    <w:pPr>
      <w:numPr>
        <w:ilvl w:val="5"/>
        <w:numId w:val="20"/>
      </w:numPr>
      <w:adjustRightInd/>
      <w:spacing w:line="240" w:lineRule="auto"/>
    </w:pPr>
    <w:rPr>
      <w:rFonts w:ascii="宋体" w:hAnsi="宋体"/>
      <w:szCs w:val="24"/>
    </w:rPr>
  </w:style>
  <w:style w:type="paragraph" w:customStyle="1" w:styleId="afffffffff1">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2">
    <w:name w:val="无标题条"/>
    <w:next w:val="afffffc"/>
    <w:pPr>
      <w:jc w:val="both"/>
    </w:pPr>
    <w:rPr>
      <w:rFonts w:ascii="宋体" w:hAnsi="宋体"/>
      <w:sz w:val="21"/>
    </w:rPr>
  </w:style>
  <w:style w:type="paragraph" w:customStyle="1" w:styleId="a4">
    <w:name w:val="五级无标题条"/>
    <w:basedOn w:val="afffa"/>
    <w:pPr>
      <w:numPr>
        <w:ilvl w:val="6"/>
        <w:numId w:val="20"/>
      </w:numPr>
      <w:adjustRightInd/>
    </w:pPr>
    <w:rPr>
      <w:szCs w:val="24"/>
    </w:rPr>
  </w:style>
  <w:style w:type="paragraph" w:customStyle="1" w:styleId="a0">
    <w:name w:val="一级无标题条"/>
    <w:basedOn w:val="afffa"/>
    <w:pPr>
      <w:numPr>
        <w:ilvl w:val="2"/>
        <w:numId w:val="20"/>
      </w:numPr>
      <w:adjustRightInd/>
      <w:spacing w:before="10" w:after="10" w:line="240" w:lineRule="auto"/>
    </w:pPr>
    <w:rPr>
      <w:rFonts w:ascii="宋体" w:hAnsi="宋体"/>
      <w:szCs w:val="24"/>
    </w:rPr>
  </w:style>
  <w:style w:type="paragraph" w:customStyle="1" w:styleId="afffffffff3">
    <w:name w:val="注:后续"/>
    <w:pPr>
      <w:spacing w:line="300" w:lineRule="exact"/>
      <w:ind w:leftChars="400" w:left="600" w:hangingChars="200" w:hanging="200"/>
      <w:jc w:val="both"/>
    </w:pPr>
    <w:rPr>
      <w:rFonts w:ascii="宋体" w:hAnsi="Times New Roman"/>
      <w:sz w:val="18"/>
    </w:rPr>
  </w:style>
  <w:style w:type="paragraph" w:customStyle="1" w:styleId="afffffffff4">
    <w:name w:val="注×:后续"/>
    <w:basedOn w:val="afffffffff3"/>
    <w:pPr>
      <w:ind w:leftChars="0" w:left="1406" w:firstLineChars="0" w:hanging="499"/>
    </w:pPr>
  </w:style>
  <w:style w:type="paragraph" w:customStyle="1" w:styleId="afffffffff5">
    <w:name w:val="标准文件_一级无标题"/>
    <w:basedOn w:val="afff2"/>
    <w:qFormat/>
    <w:pPr>
      <w:spacing w:beforeLines="0" w:afterLines="0"/>
      <w:outlineLvl w:val="9"/>
    </w:pPr>
    <w:rPr>
      <w:rFonts w:ascii="宋体" w:eastAsia="宋体"/>
    </w:rPr>
  </w:style>
  <w:style w:type="paragraph" w:customStyle="1" w:styleId="afffffffff6">
    <w:name w:val="标准文件_五级无标题"/>
    <w:basedOn w:val="afff6"/>
    <w:qFormat/>
    <w:pPr>
      <w:spacing w:beforeLines="0" w:afterLines="0"/>
      <w:outlineLvl w:val="9"/>
    </w:pPr>
    <w:rPr>
      <w:rFonts w:ascii="宋体" w:eastAsia="宋体"/>
    </w:rPr>
  </w:style>
  <w:style w:type="paragraph" w:customStyle="1" w:styleId="afffffffff7">
    <w:name w:val="标准文件_三级无标题"/>
    <w:basedOn w:val="afff4"/>
    <w:qFormat/>
    <w:pPr>
      <w:spacing w:beforeLines="0" w:afterLines="0"/>
      <w:outlineLvl w:val="9"/>
    </w:pPr>
    <w:rPr>
      <w:rFonts w:ascii="宋体" w:eastAsia="宋体"/>
    </w:rPr>
  </w:style>
  <w:style w:type="paragraph" w:customStyle="1" w:styleId="afffffffff8">
    <w:name w:val="标准文件_二级无标题"/>
    <w:basedOn w:val="afff3"/>
    <w:qFormat/>
    <w:pPr>
      <w:spacing w:beforeLines="0" w:afterLines="0"/>
      <w:outlineLvl w:val="9"/>
    </w:pPr>
    <w:rPr>
      <w:rFonts w:ascii="宋体" w:eastAsia="宋体"/>
    </w:rPr>
  </w:style>
  <w:style w:type="paragraph" w:customStyle="1" w:styleId="afffffffff9">
    <w:name w:val="标准_四级无标题"/>
    <w:basedOn w:val="afff5"/>
    <w:next w:val="afffffc"/>
    <w:qFormat/>
    <w:rPr>
      <w:rFonts w:eastAsia="宋体"/>
    </w:rPr>
  </w:style>
  <w:style w:type="paragraph" w:customStyle="1" w:styleId="afffffffffa">
    <w:name w:val="标准文件_四级无标题"/>
    <w:basedOn w:val="afff5"/>
    <w:qFormat/>
    <w:pPr>
      <w:spacing w:beforeLines="0" w:afterLines="0"/>
      <w:outlineLvl w:val="9"/>
    </w:pPr>
    <w:rPr>
      <w:rFonts w:ascii="宋体" w:eastAsia="宋体" w:hAnsi="黑体"/>
      <w:szCs w:val="52"/>
    </w:rPr>
  </w:style>
  <w:style w:type="paragraph" w:customStyle="1" w:styleId="aff6">
    <w:name w:val="标准文件_大写罗马数字编号列项"/>
    <w:basedOn w:val="afffffc"/>
    <w:pPr>
      <w:numPr>
        <w:numId w:val="23"/>
      </w:numPr>
      <w:ind w:firstLineChars="0" w:firstLine="0"/>
    </w:pPr>
    <w:rPr>
      <w:rFonts w:ascii="Times New Roman" w:cs="Arial"/>
      <w:szCs w:val="28"/>
    </w:rPr>
  </w:style>
  <w:style w:type="paragraph" w:customStyle="1" w:styleId="ae">
    <w:name w:val="标准文件_小写罗马数字编号列项"/>
    <w:basedOn w:val="afffffc"/>
    <w:pPr>
      <w:numPr>
        <w:numId w:val="24"/>
      </w:numPr>
      <w:ind w:firstLineChars="0" w:firstLine="0"/>
    </w:pPr>
    <w:rPr>
      <w:rFonts w:cs="Arial"/>
      <w:szCs w:val="28"/>
    </w:rPr>
  </w:style>
  <w:style w:type="paragraph" w:customStyle="1" w:styleId="afffffffffb">
    <w:name w:val="标准文件_附录标题"/>
    <w:basedOn w:val="aff8"/>
    <w:qFormat/>
    <w:pPr>
      <w:numPr>
        <w:numId w:val="0"/>
      </w:numPr>
      <w:spacing w:after="280"/>
      <w:outlineLvl w:val="9"/>
    </w:pPr>
  </w:style>
  <w:style w:type="paragraph" w:customStyle="1" w:styleId="afffffffffc">
    <w:name w:val="标准文件_二级项"/>
    <w:rPr>
      <w:rFonts w:ascii="宋体" w:hAnsi="Times New Roman"/>
      <w:sz w:val="21"/>
    </w:rPr>
  </w:style>
  <w:style w:type="paragraph" w:customStyle="1" w:styleId="af8">
    <w:name w:val="标准文件_三级项"/>
    <w:basedOn w:val="afffa"/>
    <w:pPr>
      <w:numPr>
        <w:ilvl w:val="2"/>
        <w:numId w:val="21"/>
      </w:numPr>
      <w:spacing w:line="-300" w:lineRule="auto"/>
    </w:pPr>
    <w:rPr>
      <w:rFonts w:ascii="Times New Roman" w:hAnsi="Times New Roman"/>
    </w:rPr>
  </w:style>
  <w:style w:type="paragraph" w:customStyle="1" w:styleId="afff">
    <w:name w:val="图表脚注说明"/>
    <w:basedOn w:val="afffa"/>
    <w:next w:val="afffffc"/>
    <w:pPr>
      <w:numPr>
        <w:numId w:val="25"/>
      </w:numPr>
      <w:adjustRightInd/>
      <w:spacing w:line="240" w:lineRule="auto"/>
      <w:ind w:left="783"/>
    </w:pPr>
    <w:rPr>
      <w:rFonts w:ascii="宋体" w:hAnsi="Times New Roman"/>
      <w:sz w:val="18"/>
      <w:szCs w:val="18"/>
    </w:rPr>
  </w:style>
  <w:style w:type="paragraph" w:customStyle="1" w:styleId="afa">
    <w:name w:val="标准文件_字母编号列项（一级）"/>
    <w:pPr>
      <w:numPr>
        <w:numId w:val="13"/>
      </w:numPr>
      <w:jc w:val="both"/>
    </w:pPr>
    <w:rPr>
      <w:rFonts w:ascii="宋体" w:hAnsi="Times New Roman"/>
      <w:sz w:val="21"/>
    </w:rPr>
  </w:style>
  <w:style w:type="paragraph" w:customStyle="1" w:styleId="afffffffffd">
    <w:name w:val="标准文件_索引字母"/>
    <w:next w:val="afffffc"/>
    <w:qFormat/>
    <w:pPr>
      <w:jc w:val="center"/>
    </w:pPr>
    <w:rPr>
      <w:rFonts w:ascii="宋体" w:eastAsia="Times New Roman" w:hAnsi="宋体"/>
      <w:b/>
      <w:kern w:val="2"/>
      <w:sz w:val="21"/>
    </w:rPr>
  </w:style>
  <w:style w:type="paragraph" w:customStyle="1" w:styleId="afffffffffe">
    <w:name w:val="标准文件_附录前"/>
    <w:next w:val="afffffc"/>
    <w:qFormat/>
    <w:pPr>
      <w:spacing w:line="20" w:lineRule="atLeast"/>
      <w:ind w:firstLine="200"/>
    </w:pPr>
    <w:rPr>
      <w:rFonts w:ascii="宋体" w:hAnsi="宋体"/>
      <w:kern w:val="2"/>
      <w:sz w:val="10"/>
    </w:rPr>
  </w:style>
  <w:style w:type="paragraph" w:customStyle="1" w:styleId="affffffffff">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f0">
    <w:name w:val="标准文件_表格"/>
    <w:basedOn w:val="afffffc"/>
    <w:qFormat/>
    <w:pPr>
      <w:ind w:firstLineChars="0" w:firstLine="0"/>
      <w:jc w:val="center"/>
    </w:pPr>
    <w:rPr>
      <w:sz w:val="18"/>
    </w:rPr>
  </w:style>
  <w:style w:type="paragraph" w:customStyle="1" w:styleId="afff7">
    <w:name w:val="标准文件_注："/>
    <w:next w:val="afffffc"/>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1"/>
    <w:pPr>
      <w:widowControl w:val="0"/>
      <w:numPr>
        <w:numId w:val="28"/>
      </w:numPr>
      <w:jc w:val="both"/>
    </w:pPr>
    <w:rPr>
      <w:rFonts w:ascii="宋体" w:hAnsi="Times New Roman"/>
      <w:sz w:val="18"/>
      <w:szCs w:val="18"/>
    </w:rPr>
  </w:style>
  <w:style w:type="paragraph" w:customStyle="1" w:styleId="affffffffff1">
    <w:name w:val="标准文件_示例内容"/>
    <w:basedOn w:val="afffffc"/>
    <w:qFormat/>
    <w:pPr>
      <w:ind w:firstLine="420"/>
    </w:pPr>
    <w:rPr>
      <w:sz w:val="18"/>
    </w:rPr>
  </w:style>
  <w:style w:type="paragraph" w:customStyle="1" w:styleId="aff">
    <w:name w:val="标准文件_示例×："/>
    <w:basedOn w:val="afffa"/>
    <w:next w:val="affffffffff1"/>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c"/>
    <w:rPr>
      <w:rFonts w:ascii="宋体" w:hAnsi="Times New Roman"/>
      <w:sz w:val="21"/>
    </w:rPr>
  </w:style>
  <w:style w:type="paragraph" w:customStyle="1" w:styleId="affffffffff2">
    <w:name w:val="标准文件_表格续"/>
    <w:basedOn w:val="afffffc"/>
    <w:next w:val="afffffc"/>
    <w:qFormat/>
    <w:pPr>
      <w:jc w:val="center"/>
    </w:pPr>
    <w:rPr>
      <w:rFonts w:ascii="黑体" w:eastAsia="黑体" w:hAnsi="黑体"/>
    </w:rPr>
  </w:style>
  <w:style w:type="character" w:styleId="affffffffff3">
    <w:name w:val="Placeholder Text"/>
    <w:basedOn w:val="afffb"/>
    <w:uiPriority w:val="99"/>
    <w:semiHidden/>
    <w:rPr>
      <w:color w:val="808080"/>
    </w:rPr>
  </w:style>
  <w:style w:type="paragraph" w:customStyle="1" w:styleId="2">
    <w:name w:val="标准文件_二级项2"/>
    <w:basedOn w:val="afffffc"/>
    <w:qFormat/>
    <w:pPr>
      <w:numPr>
        <w:ilvl w:val="1"/>
        <w:numId w:val="21"/>
      </w:numPr>
      <w:ind w:left="1271" w:firstLineChars="0" w:hanging="420"/>
    </w:pPr>
  </w:style>
  <w:style w:type="paragraph" w:customStyle="1" w:styleId="21">
    <w:name w:val="标准文件_三级项2"/>
    <w:basedOn w:val="afffffc"/>
    <w:qFormat/>
    <w:pPr>
      <w:numPr>
        <w:numId w:val="30"/>
      </w:numPr>
      <w:spacing w:line="300" w:lineRule="exact"/>
      <w:ind w:left="1276" w:firstLineChars="0" w:hanging="425"/>
    </w:pPr>
    <w:rPr>
      <w:rFonts w:ascii="Times New Roman"/>
    </w:rPr>
  </w:style>
  <w:style w:type="paragraph" w:customStyle="1" w:styleId="20">
    <w:name w:val="标准文件_一级项2"/>
    <w:basedOn w:val="afffffc"/>
    <w:qFormat/>
    <w:pPr>
      <w:numPr>
        <w:numId w:val="31"/>
      </w:numPr>
      <w:spacing w:line="300" w:lineRule="exact"/>
      <w:ind w:left="1271" w:firstLineChars="0" w:hanging="420"/>
    </w:pPr>
    <w:rPr>
      <w:rFonts w:ascii="Times New Roman"/>
    </w:rPr>
  </w:style>
  <w:style w:type="paragraph" w:customStyle="1" w:styleId="affffffffff4">
    <w:name w:val="标准文件_提示"/>
    <w:basedOn w:val="afffffc"/>
    <w:next w:val="afffffc"/>
    <w:qFormat/>
    <w:pPr>
      <w:ind w:firstLine="420"/>
    </w:pPr>
    <w:rPr>
      <w:rFonts w:ascii="黑体" w:eastAsia="黑体"/>
    </w:rPr>
  </w:style>
  <w:style w:type="character" w:customStyle="1" w:styleId="affffffffff5">
    <w:name w:val="标准文件_来源"/>
    <w:basedOn w:val="afffb"/>
    <w:uiPriority w:val="1"/>
    <w:qFormat/>
    <w:rPr>
      <w:rFonts w:eastAsia="宋体"/>
      <w:sz w:val="21"/>
    </w:rPr>
  </w:style>
  <w:style w:type="paragraph" w:customStyle="1" w:styleId="affffffffff6">
    <w:name w:val="标准文件_图表说明"/>
    <w:qFormat/>
    <w:pPr>
      <w:spacing w:line="276" w:lineRule="auto"/>
      <w:ind w:firstLine="420"/>
    </w:pPr>
    <w:rPr>
      <w:rFonts w:ascii="宋体" w:hAnsi="宋体"/>
      <w:kern w:val="2"/>
      <w:sz w:val="18"/>
    </w:rPr>
  </w:style>
  <w:style w:type="paragraph" w:customStyle="1" w:styleId="affffffffff7">
    <w:name w:val="其他发布日期"/>
    <w:basedOn w:val="afffffffa"/>
    <w:pPr>
      <w:framePr w:w="3997" w:h="471" w:hRule="exact" w:hSpace="0" w:vSpace="181" w:wrap="around" w:vAnchor="page" w:hAnchor="page" w:x="1419" w:y="14097"/>
    </w:pPr>
  </w:style>
  <w:style w:type="paragraph" w:customStyle="1" w:styleId="affffffffff8">
    <w:name w:val="其他实施日期"/>
    <w:basedOn w:val="afffffffff0"/>
    <w:pPr>
      <w:framePr w:w="3997" w:h="471" w:hRule="exact" w:vSpace="181" w:wrap="around" w:vAnchor="page" w:hAnchor="page" w:x="7089" w:y="14097"/>
    </w:pPr>
  </w:style>
  <w:style w:type="paragraph" w:customStyle="1" w:styleId="affffffffff9">
    <w:name w:val="标准文件_文件编号"/>
    <w:basedOn w:val="afffffc"/>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a">
    <w:name w:val="标准文件_替换文件编号"/>
    <w:basedOn w:val="affffffffff9"/>
    <w:qFormat/>
    <w:pPr>
      <w:framePr w:wrap="auto"/>
      <w:spacing w:before="57"/>
    </w:pPr>
    <w:rPr>
      <w:sz w:val="21"/>
    </w:rPr>
  </w:style>
  <w:style w:type="paragraph" w:customStyle="1" w:styleId="affffffffffb">
    <w:name w:val="标准文件_文件名称"/>
    <w:basedOn w:val="afffffc"/>
    <w:next w:val="afffffc"/>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d">
    <w:name w:val="标准文件_附录图标号"/>
    <w:basedOn w:val="afffffc"/>
    <w:next w:val="afffffc"/>
    <w:qFormat/>
    <w:pPr>
      <w:numPr>
        <w:numId w:val="6"/>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c"/>
    <w:next w:val="afffffc"/>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c"/>
    <w:next w:val="afffffc"/>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c"/>
    <w:next w:val="afffffc"/>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c"/>
    <w:next w:val="afffffc"/>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c"/>
    <w:next w:val="afffffc"/>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c"/>
    <w:next w:val="afffffc"/>
    <w:qFormat/>
    <w:pPr>
      <w:numPr>
        <w:ilvl w:val="5"/>
        <w:numId w:val="8"/>
      </w:numPr>
      <w:spacing w:beforeLines="50" w:afterLines="50"/>
      <w:ind w:firstLineChars="0"/>
    </w:pPr>
    <w:rPr>
      <w:rFonts w:ascii="黑体" w:eastAsia="黑体"/>
    </w:rPr>
  </w:style>
  <w:style w:type="paragraph" w:customStyle="1" w:styleId="affffffffffc">
    <w:name w:val="标准文件_注后"/>
    <w:basedOn w:val="afffffc"/>
    <w:qFormat/>
    <w:pPr>
      <w:ind w:left="811" w:firstLineChars="0" w:firstLine="0"/>
    </w:pPr>
    <w:rPr>
      <w:sz w:val="18"/>
    </w:rPr>
  </w:style>
  <w:style w:type="paragraph" w:customStyle="1" w:styleId="X">
    <w:name w:val="标准文件_注X后"/>
    <w:basedOn w:val="afffffc"/>
    <w:qFormat/>
    <w:pPr>
      <w:ind w:left="811" w:firstLineChars="0" w:firstLine="0"/>
    </w:pPr>
    <w:rPr>
      <w:sz w:val="18"/>
    </w:rPr>
  </w:style>
  <w:style w:type="paragraph" w:customStyle="1" w:styleId="affffffffffd">
    <w:name w:val="标准文件_示例后"/>
    <w:basedOn w:val="afffffc"/>
    <w:qFormat/>
    <w:pPr>
      <w:ind w:left="964" w:firstLineChars="0" w:firstLine="0"/>
    </w:pPr>
    <w:rPr>
      <w:sz w:val="18"/>
    </w:rPr>
  </w:style>
  <w:style w:type="paragraph" w:customStyle="1" w:styleId="X0">
    <w:name w:val="标准文件_示例X后"/>
    <w:basedOn w:val="afffffc"/>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e">
    <w:name w:val="标准文件_索引项"/>
    <w:basedOn w:val="afffffc"/>
    <w:next w:val="afffffc"/>
    <w:qFormat/>
    <w:pPr>
      <w:tabs>
        <w:tab w:val="right" w:leader="dot" w:pos="9356"/>
      </w:tabs>
      <w:ind w:left="210" w:firstLineChars="0" w:hanging="210"/>
      <w:jc w:val="left"/>
    </w:pPr>
  </w:style>
  <w:style w:type="paragraph" w:customStyle="1" w:styleId="afffffffffff">
    <w:name w:val="标准文件_附录一级无标题"/>
    <w:basedOn w:val="aff9"/>
    <w:qFormat/>
    <w:pPr>
      <w:spacing w:beforeLines="0" w:afterLines="0" w:line="276" w:lineRule="auto"/>
      <w:outlineLvl w:val="9"/>
    </w:pPr>
    <w:rPr>
      <w:rFonts w:ascii="宋体" w:eastAsia="宋体"/>
    </w:rPr>
  </w:style>
  <w:style w:type="paragraph" w:customStyle="1" w:styleId="afffffffffff0">
    <w:name w:val="标准文件_附录二级无标题"/>
    <w:basedOn w:val="affa"/>
    <w:pPr>
      <w:spacing w:beforeLines="0" w:afterLines="0" w:line="276" w:lineRule="auto"/>
      <w:outlineLvl w:val="9"/>
    </w:pPr>
    <w:rPr>
      <w:rFonts w:ascii="宋体" w:eastAsia="宋体"/>
    </w:rPr>
  </w:style>
  <w:style w:type="paragraph" w:customStyle="1" w:styleId="afffffffffff1">
    <w:name w:val="标准文件_附录三级无标题"/>
    <w:basedOn w:val="affb"/>
    <w:qFormat/>
    <w:pPr>
      <w:spacing w:beforeLines="0" w:afterLines="0" w:line="276" w:lineRule="auto"/>
      <w:outlineLvl w:val="9"/>
    </w:pPr>
    <w:rPr>
      <w:rFonts w:ascii="宋体" w:eastAsia="宋体"/>
    </w:rPr>
  </w:style>
  <w:style w:type="paragraph" w:customStyle="1" w:styleId="afffffffffff2">
    <w:name w:val="标准文件_附录四级无标题"/>
    <w:basedOn w:val="affc"/>
    <w:qFormat/>
    <w:pPr>
      <w:spacing w:beforeLines="0" w:afterLines="0" w:line="276" w:lineRule="auto"/>
      <w:outlineLvl w:val="9"/>
    </w:pPr>
    <w:rPr>
      <w:rFonts w:ascii="宋体" w:eastAsia="宋体"/>
    </w:rPr>
  </w:style>
  <w:style w:type="paragraph" w:customStyle="1" w:styleId="afffffffffff3">
    <w:name w:val="标准文件_附录五级无标题"/>
    <w:basedOn w:val="affd"/>
    <w:qFormat/>
    <w:pPr>
      <w:spacing w:beforeLines="0" w:afterLines="0" w:line="276" w:lineRule="auto"/>
      <w:outlineLvl w:val="9"/>
    </w:pPr>
    <w:rPr>
      <w:rFonts w:ascii="宋体" w:eastAsia="宋体"/>
    </w:rPr>
  </w:style>
  <w:style w:type="paragraph" w:customStyle="1" w:styleId="afffffffffff4">
    <w:name w:val="标准文件_引言一级无标题"/>
    <w:basedOn w:val="a7"/>
    <w:next w:val="afffffc"/>
    <w:qFormat/>
    <w:pPr>
      <w:spacing w:beforeLines="0" w:afterLines="0" w:line="276" w:lineRule="auto"/>
    </w:pPr>
    <w:rPr>
      <w:rFonts w:ascii="宋体" w:eastAsia="宋体"/>
    </w:rPr>
  </w:style>
  <w:style w:type="paragraph" w:customStyle="1" w:styleId="afffffffffff5">
    <w:name w:val="标准文件_引言二级无标题"/>
    <w:basedOn w:val="a8"/>
    <w:next w:val="afffffc"/>
    <w:qFormat/>
    <w:pPr>
      <w:spacing w:beforeLines="0" w:afterLines="0" w:line="276" w:lineRule="auto"/>
    </w:pPr>
    <w:rPr>
      <w:rFonts w:ascii="宋体" w:eastAsia="宋体"/>
    </w:rPr>
  </w:style>
  <w:style w:type="paragraph" w:customStyle="1" w:styleId="afffffffffff6">
    <w:name w:val="标准文件_引言三级无标题"/>
    <w:basedOn w:val="a9"/>
    <w:next w:val="afffffc"/>
    <w:qFormat/>
    <w:pPr>
      <w:spacing w:beforeLines="0" w:afterLines="0" w:line="276" w:lineRule="auto"/>
    </w:pPr>
    <w:rPr>
      <w:rFonts w:ascii="宋体" w:eastAsia="宋体"/>
    </w:rPr>
  </w:style>
  <w:style w:type="paragraph" w:customStyle="1" w:styleId="afffffffffff7">
    <w:name w:val="标准文件_引言四级无标题"/>
    <w:basedOn w:val="aa"/>
    <w:next w:val="afffffc"/>
    <w:qFormat/>
    <w:pPr>
      <w:spacing w:beforeLines="0" w:afterLines="0" w:line="276" w:lineRule="auto"/>
    </w:pPr>
    <w:rPr>
      <w:rFonts w:ascii="宋体" w:eastAsia="宋体"/>
    </w:rPr>
  </w:style>
  <w:style w:type="paragraph" w:customStyle="1" w:styleId="afffffffffff8">
    <w:name w:val="标准文件_引言五级无标题"/>
    <w:basedOn w:val="ab"/>
    <w:next w:val="afffffc"/>
    <w:qFormat/>
    <w:pPr>
      <w:spacing w:beforeLines="0" w:afterLines="0" w:line="276" w:lineRule="auto"/>
    </w:pPr>
    <w:rPr>
      <w:rFonts w:ascii="宋体" w:eastAsia="宋体"/>
    </w:rPr>
  </w:style>
  <w:style w:type="paragraph" w:customStyle="1" w:styleId="afffffffffff9">
    <w:name w:val="标准文件_索引标题"/>
    <w:basedOn w:val="affffff3"/>
    <w:next w:val="afffffc"/>
    <w:qFormat/>
    <w:rPr>
      <w:rFonts w:hAnsi="黑体"/>
    </w:rPr>
  </w:style>
  <w:style w:type="paragraph" w:customStyle="1" w:styleId="afffffffffffa">
    <w:name w:val="标准文件_脚注内容"/>
    <w:basedOn w:val="afffffc"/>
    <w:qFormat/>
    <w:pPr>
      <w:ind w:leftChars="200" w:left="400" w:hangingChars="200" w:hanging="200"/>
    </w:pPr>
    <w:rPr>
      <w:sz w:val="15"/>
    </w:rPr>
  </w:style>
  <w:style w:type="paragraph" w:customStyle="1" w:styleId="afffffffffffb">
    <w:name w:val="标准文件_术语条一"/>
    <w:basedOn w:val="afffffffff5"/>
    <w:next w:val="afffffc"/>
    <w:qFormat/>
  </w:style>
  <w:style w:type="paragraph" w:customStyle="1" w:styleId="afffffffffffc">
    <w:name w:val="标准文件_术语条二"/>
    <w:basedOn w:val="afffffffff8"/>
    <w:next w:val="afffffc"/>
    <w:qFormat/>
  </w:style>
  <w:style w:type="paragraph" w:customStyle="1" w:styleId="afffffffffffd">
    <w:name w:val="标准文件_术语条三"/>
    <w:basedOn w:val="afffffffff7"/>
    <w:next w:val="afffffc"/>
    <w:qFormat/>
  </w:style>
  <w:style w:type="paragraph" w:customStyle="1" w:styleId="afffffffffffe">
    <w:name w:val="标准文件_术语条四"/>
    <w:basedOn w:val="afffffffffa"/>
    <w:next w:val="afffffc"/>
    <w:qFormat/>
  </w:style>
  <w:style w:type="paragraph" w:customStyle="1" w:styleId="affffffffffff">
    <w:name w:val="标准文件_术语条五"/>
    <w:basedOn w:val="afffffffff6"/>
    <w:next w:val="afffffc"/>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f0">
    <w:name w:val="发布"/>
    <w:basedOn w:val="afffb"/>
    <w:rPr>
      <w:rFonts w:ascii="黑体" w:eastAsia="黑体"/>
      <w:spacing w:val="85"/>
      <w:w w:val="100"/>
      <w:position w:val="3"/>
      <w:sz w:val="28"/>
      <w:szCs w:val="28"/>
    </w:rPr>
  </w:style>
  <w:style w:type="character" w:customStyle="1" w:styleId="affff0">
    <w:name w:val="文档结构图 字符"/>
    <w:basedOn w:val="afffb"/>
    <w:link w:val="affff"/>
    <w:uiPriority w:val="99"/>
    <w:semiHidden/>
    <w:rPr>
      <w:rFonts w:ascii="宋体"/>
      <w:kern w:val="2"/>
      <w:sz w:val="18"/>
      <w:szCs w:val="18"/>
    </w:rPr>
  </w:style>
  <w:style w:type="character" w:customStyle="1" w:styleId="Char0">
    <w:name w:val="段 Char"/>
    <w:link w:val="affffffffffff1"/>
    <w:locked/>
    <w:rPr>
      <w:rFonts w:ascii="宋体" w:hAnsi="宋体"/>
      <w:sz w:val="21"/>
    </w:rPr>
  </w:style>
  <w:style w:type="paragraph" w:customStyle="1" w:styleId="affffffffffff1">
    <w:name w:val="段"/>
    <w:link w:val="Char0"/>
    <w:pPr>
      <w:tabs>
        <w:tab w:val="center" w:pos="4201"/>
        <w:tab w:val="right" w:leader="dot" w:pos="9298"/>
      </w:tabs>
      <w:autoSpaceDE w:val="0"/>
      <w:autoSpaceDN w:val="0"/>
      <w:ind w:firstLineChars="200" w:firstLine="420"/>
      <w:jc w:val="both"/>
    </w:pPr>
    <w:rPr>
      <w:rFonts w:ascii="宋体" w:hAnsi="宋体"/>
      <w:sz w:val="21"/>
    </w:rPr>
  </w:style>
  <w:style w:type="paragraph" w:customStyle="1" w:styleId="af3">
    <w:name w:val="一级条标题"/>
    <w:next w:val="afffa"/>
    <w:pPr>
      <w:numPr>
        <w:ilvl w:val="1"/>
        <w:numId w:val="32"/>
      </w:numPr>
      <w:spacing w:beforeLines="50"/>
      <w:ind w:left="852"/>
      <w:outlineLvl w:val="2"/>
    </w:pPr>
    <w:rPr>
      <w:rFonts w:ascii="黑体" w:eastAsia="黑体" w:hAnsi="Times New Roman"/>
      <w:sz w:val="21"/>
      <w:szCs w:val="21"/>
    </w:rPr>
  </w:style>
  <w:style w:type="paragraph" w:customStyle="1" w:styleId="af2">
    <w:name w:val="章标题"/>
    <w:next w:val="afffa"/>
    <w:pPr>
      <w:numPr>
        <w:numId w:val="32"/>
      </w:numPr>
      <w:spacing w:beforeLines="100"/>
      <w:jc w:val="both"/>
      <w:outlineLvl w:val="1"/>
    </w:pPr>
    <w:rPr>
      <w:rFonts w:ascii="黑体" w:eastAsia="黑体" w:hAnsi="Times New Roman"/>
      <w:sz w:val="21"/>
    </w:rPr>
  </w:style>
  <w:style w:type="paragraph" w:customStyle="1" w:styleId="af4">
    <w:name w:val="二级条标题"/>
    <w:basedOn w:val="af3"/>
    <w:next w:val="afffa"/>
    <w:pPr>
      <w:numPr>
        <w:ilvl w:val="2"/>
      </w:numPr>
      <w:spacing w:afterLines="50"/>
      <w:outlineLvl w:val="3"/>
    </w:pPr>
  </w:style>
  <w:style w:type="paragraph" w:customStyle="1" w:styleId="af5">
    <w:name w:val="四级条标题"/>
    <w:basedOn w:val="afffa"/>
    <w:next w:val="afffa"/>
    <w:pPr>
      <w:widowControl/>
      <w:numPr>
        <w:ilvl w:val="4"/>
        <w:numId w:val="32"/>
      </w:numPr>
      <w:adjustRightInd/>
      <w:spacing w:beforeLines="50" w:afterLines="50" w:line="240" w:lineRule="auto"/>
      <w:jc w:val="left"/>
      <w:outlineLvl w:val="5"/>
    </w:pPr>
    <w:rPr>
      <w:rFonts w:ascii="黑体" w:eastAsia="黑体" w:hAnsi="Times New Roman"/>
      <w:kern w:val="0"/>
    </w:rPr>
  </w:style>
  <w:style w:type="paragraph" w:customStyle="1" w:styleId="af6">
    <w:name w:val="五级条标题"/>
    <w:basedOn w:val="af5"/>
    <w:next w:val="afffa"/>
    <w:pPr>
      <w:numPr>
        <w:ilvl w:val="5"/>
      </w:numPr>
      <w:outlineLvl w:val="6"/>
    </w:pPr>
  </w:style>
  <w:style w:type="paragraph" w:styleId="affffffffffff2">
    <w:name w:val="Revision"/>
    <w:hidden/>
    <w:uiPriority w:val="99"/>
    <w:semiHidden/>
    <w:rsid w:val="007F2F9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image" Target="media/image4.jpeg"/><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6234;&#33021;&#26631;&#20934;&#21270;&#24037;&#20855;\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5D0AF4DD634E3CA741384D6A2FB88B"/>
        <w:category>
          <w:name w:val="常规"/>
          <w:gallery w:val="placeholder"/>
        </w:category>
        <w:types>
          <w:type w:val="bbPlcHdr"/>
        </w:types>
        <w:behaviors>
          <w:behavior w:val="content"/>
        </w:behaviors>
        <w:guid w:val="{5AE06653-3EA5-4C62-90BA-C5807A070A96}"/>
      </w:docPartPr>
      <w:docPartBody>
        <w:p w:rsidR="00F346F1" w:rsidRDefault="00000000">
          <w:pPr>
            <w:pStyle w:val="835D0AF4DD634E3CA741384D6A2FB88B"/>
          </w:pPr>
          <w:r>
            <w:rPr>
              <w:rStyle w:val="a3"/>
              <w:rFonts w:hint="eastAsia"/>
            </w:rPr>
            <w:t>单击或点击此处输入文字。</w:t>
          </w:r>
        </w:p>
      </w:docPartBody>
    </w:docPart>
    <w:docPart>
      <w:docPartPr>
        <w:name w:val="87D869D6BB0D4578A52C2CAA0A120BB9"/>
        <w:category>
          <w:name w:val="常规"/>
          <w:gallery w:val="placeholder"/>
        </w:category>
        <w:types>
          <w:type w:val="bbPlcHdr"/>
        </w:types>
        <w:behaviors>
          <w:behavior w:val="content"/>
        </w:behaviors>
        <w:guid w:val="{BC958640-D667-4904-8141-C7FED30F1BEF}"/>
      </w:docPartPr>
      <w:docPartBody>
        <w:p w:rsidR="00F346F1" w:rsidRDefault="00000000">
          <w:pPr>
            <w:pStyle w:val="87D869D6BB0D4578A52C2CAA0A120BB9"/>
          </w:pPr>
          <w:r>
            <w:rPr>
              <w:rStyle w:val="a3"/>
              <w:rFonts w:hint="eastAsia"/>
            </w:rPr>
            <w:t>选择一项。</w:t>
          </w:r>
        </w:p>
      </w:docPartBody>
    </w:docPart>
    <w:docPart>
      <w:docPartPr>
        <w:name w:val="9BCDCFE7743243B5A540BF1D7031A83E"/>
        <w:category>
          <w:name w:val="常规"/>
          <w:gallery w:val="placeholder"/>
        </w:category>
        <w:types>
          <w:type w:val="bbPlcHdr"/>
        </w:types>
        <w:behaviors>
          <w:behavior w:val="content"/>
        </w:behaviors>
        <w:guid w:val="{F927748D-F493-4593-8C45-884C433D5DF4}"/>
      </w:docPartPr>
      <w:docPartBody>
        <w:p w:rsidR="00F346F1" w:rsidRDefault="00000000">
          <w:pPr>
            <w:pStyle w:val="9BCDCFE7743243B5A540BF1D7031A83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E74D8"/>
    <w:rsid w:val="00007697"/>
    <w:rsid w:val="000B11C8"/>
    <w:rsid w:val="00196EA8"/>
    <w:rsid w:val="00211087"/>
    <w:rsid w:val="002239D5"/>
    <w:rsid w:val="0023590C"/>
    <w:rsid w:val="002732E7"/>
    <w:rsid w:val="00315109"/>
    <w:rsid w:val="00330CC2"/>
    <w:rsid w:val="00496CB0"/>
    <w:rsid w:val="009B73DB"/>
    <w:rsid w:val="009E4BEE"/>
    <w:rsid w:val="009E74D8"/>
    <w:rsid w:val="00A65EA6"/>
    <w:rsid w:val="00CA4082"/>
    <w:rsid w:val="00DC14B3"/>
    <w:rsid w:val="00DE7634"/>
    <w:rsid w:val="00E15496"/>
    <w:rsid w:val="00F346F1"/>
    <w:rsid w:val="00FA6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35D0AF4DD634E3CA741384D6A2FB88B">
    <w:name w:val="835D0AF4DD634E3CA741384D6A2FB88B"/>
    <w:qFormat/>
    <w:pPr>
      <w:widowControl w:val="0"/>
      <w:jc w:val="both"/>
    </w:pPr>
    <w:rPr>
      <w:kern w:val="2"/>
      <w:sz w:val="21"/>
      <w:szCs w:val="22"/>
    </w:rPr>
  </w:style>
  <w:style w:type="paragraph" w:customStyle="1" w:styleId="87D869D6BB0D4578A52C2CAA0A120BB9">
    <w:name w:val="87D869D6BB0D4578A52C2CAA0A120BB9"/>
    <w:pPr>
      <w:widowControl w:val="0"/>
      <w:jc w:val="both"/>
    </w:pPr>
    <w:rPr>
      <w:kern w:val="2"/>
      <w:sz w:val="21"/>
      <w:szCs w:val="22"/>
    </w:rPr>
  </w:style>
  <w:style w:type="paragraph" w:customStyle="1" w:styleId="9BCDCFE7743243B5A540BF1D7031A83E">
    <w:name w:val="9BCDCFE7743243B5A540BF1D7031A83E"/>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2180B8-053D-4C2F-A361-5837B7DCE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391</TotalTime>
  <Pages>12</Pages>
  <Words>1325</Words>
  <Characters>7554</Characters>
  <Application>Microsoft Office Word</Application>
  <DocSecurity>0</DocSecurity>
  <Lines>62</Lines>
  <Paragraphs>17</Paragraphs>
  <ScaleCrop>false</ScaleCrop>
  <Company>PCMI</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WZH</cp:lastModifiedBy>
  <cp:revision>47</cp:revision>
  <cp:lastPrinted>2021-04-20T09:48:00Z</cp:lastPrinted>
  <dcterms:created xsi:type="dcterms:W3CDTF">2021-04-20T09:48:00Z</dcterms:created>
  <dcterms:modified xsi:type="dcterms:W3CDTF">2022-11-18T07:30:00Z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2052-11.1.0.12763</vt:lpwstr>
  </property>
  <property fmtid="{D5CDD505-2E9C-101B-9397-08002B2CF9AE}" pid="16" name="ICV">
    <vt:lpwstr>3A8E99E7FD0F4922802584DC4017B7CA</vt:lpwstr>
  </property>
</Properties>
</file>