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8A" w:rsidRPr="000D4082" w:rsidRDefault="0029178A" w:rsidP="008249AB">
      <w:pPr>
        <w:widowControl/>
        <w:autoSpaceDE/>
        <w:autoSpaceDN/>
        <w:adjustRightInd/>
        <w:rPr>
          <w:sz w:val="30"/>
          <w:szCs w:val="30"/>
        </w:rPr>
      </w:pPr>
      <w:r w:rsidRPr="001C7F0E">
        <w:rPr>
          <w:rFonts w:ascii="黑体" w:eastAsia="黑体" w:hAnsi="黑体" w:hint="eastAsia"/>
          <w:sz w:val="32"/>
          <w:szCs w:val="32"/>
        </w:rPr>
        <w:t>附件</w:t>
      </w:r>
    </w:p>
    <w:p w:rsidR="0029178A" w:rsidRPr="0029178A" w:rsidRDefault="00CD460A" w:rsidP="00687365">
      <w:pPr>
        <w:spacing w:afterLines="50"/>
        <w:jc w:val="center"/>
        <w:outlineLvl w:val="0"/>
        <w:rPr>
          <w:rFonts w:ascii="黑体" w:eastAsia="黑体" w:hAnsi="黑体"/>
          <w:sz w:val="30"/>
          <w:szCs w:val="30"/>
        </w:rPr>
      </w:pPr>
      <w:r>
        <w:rPr>
          <w:rFonts w:ascii="黑体" w:eastAsia="黑体" w:hAnsi="黑体" w:hint="eastAsia"/>
          <w:sz w:val="30"/>
          <w:szCs w:val="30"/>
        </w:rPr>
        <w:t>2项</w:t>
      </w:r>
      <w:r w:rsidR="0029178A" w:rsidRPr="0029178A">
        <w:rPr>
          <w:rFonts w:ascii="黑体" w:eastAsia="黑体" w:hAnsi="黑体" w:hint="eastAsia"/>
          <w:sz w:val="30"/>
          <w:szCs w:val="30"/>
        </w:rPr>
        <w:t>团体标准编号、名称及主要内容</w:t>
      </w:r>
    </w:p>
    <w:tbl>
      <w:tblPr>
        <w:tblStyle w:val="a4"/>
        <w:tblW w:w="5000" w:type="pct"/>
        <w:tblLook w:val="04A0"/>
      </w:tblPr>
      <w:tblGrid>
        <w:gridCol w:w="892"/>
        <w:gridCol w:w="2479"/>
        <w:gridCol w:w="2266"/>
        <w:gridCol w:w="3649"/>
      </w:tblGrid>
      <w:tr w:rsidR="00F9211C" w:rsidTr="00CC4B9A">
        <w:tc>
          <w:tcPr>
            <w:tcW w:w="480" w:type="pct"/>
          </w:tcPr>
          <w:p w:rsidR="00F9211C" w:rsidRPr="00086144" w:rsidRDefault="00F9211C" w:rsidP="005C4872">
            <w:pPr>
              <w:jc w:val="center"/>
              <w:rPr>
                <w:rFonts w:ascii="黑体" w:eastAsia="黑体" w:hAnsi="黑体"/>
                <w:sz w:val="28"/>
                <w:szCs w:val="28"/>
              </w:rPr>
            </w:pPr>
            <w:r w:rsidRPr="00086144">
              <w:rPr>
                <w:rFonts w:ascii="黑体" w:eastAsia="黑体" w:hAnsi="黑体" w:hint="eastAsia"/>
                <w:sz w:val="28"/>
                <w:szCs w:val="28"/>
              </w:rPr>
              <w:t>序号</w:t>
            </w:r>
          </w:p>
        </w:tc>
        <w:tc>
          <w:tcPr>
            <w:tcW w:w="1335" w:type="pct"/>
          </w:tcPr>
          <w:p w:rsidR="00F9211C" w:rsidRPr="00086144" w:rsidRDefault="00F9211C" w:rsidP="005C4872">
            <w:pPr>
              <w:jc w:val="center"/>
              <w:rPr>
                <w:rFonts w:ascii="黑体" w:eastAsia="黑体" w:hAnsi="黑体"/>
                <w:sz w:val="28"/>
                <w:szCs w:val="28"/>
              </w:rPr>
            </w:pPr>
            <w:r w:rsidRPr="00086144">
              <w:rPr>
                <w:rFonts w:ascii="黑体" w:eastAsia="黑体" w:hAnsi="黑体" w:hint="eastAsia"/>
                <w:sz w:val="28"/>
                <w:szCs w:val="28"/>
              </w:rPr>
              <w:t>标准编号</w:t>
            </w:r>
          </w:p>
        </w:tc>
        <w:tc>
          <w:tcPr>
            <w:tcW w:w="1220" w:type="pct"/>
          </w:tcPr>
          <w:p w:rsidR="00F9211C" w:rsidRPr="00086144" w:rsidRDefault="00F9211C" w:rsidP="005C4872">
            <w:pPr>
              <w:jc w:val="center"/>
              <w:rPr>
                <w:rFonts w:ascii="黑体" w:eastAsia="黑体" w:hAnsi="黑体"/>
                <w:sz w:val="28"/>
                <w:szCs w:val="28"/>
              </w:rPr>
            </w:pPr>
            <w:r w:rsidRPr="00086144">
              <w:rPr>
                <w:rFonts w:ascii="黑体" w:eastAsia="黑体" w:hAnsi="黑体" w:hint="eastAsia"/>
                <w:sz w:val="28"/>
                <w:szCs w:val="28"/>
              </w:rPr>
              <w:t>标准名称</w:t>
            </w:r>
          </w:p>
        </w:tc>
        <w:tc>
          <w:tcPr>
            <w:tcW w:w="1965" w:type="pct"/>
          </w:tcPr>
          <w:p w:rsidR="00F9211C" w:rsidRPr="00086144" w:rsidRDefault="00F9211C" w:rsidP="005C4872">
            <w:pPr>
              <w:jc w:val="center"/>
              <w:rPr>
                <w:rFonts w:ascii="黑体" w:eastAsia="黑体" w:hAnsi="黑体"/>
                <w:sz w:val="28"/>
                <w:szCs w:val="28"/>
              </w:rPr>
            </w:pPr>
            <w:r w:rsidRPr="00086144">
              <w:rPr>
                <w:rFonts w:ascii="黑体" w:eastAsia="黑体" w:hAnsi="黑体" w:hint="eastAsia"/>
                <w:sz w:val="28"/>
                <w:szCs w:val="28"/>
              </w:rPr>
              <w:t>标准</w:t>
            </w:r>
            <w:r w:rsidR="00086144" w:rsidRPr="00086144">
              <w:rPr>
                <w:rFonts w:ascii="黑体" w:eastAsia="黑体" w:hAnsi="黑体" w:hint="eastAsia"/>
                <w:sz w:val="28"/>
                <w:szCs w:val="28"/>
              </w:rPr>
              <w:t>主要内容</w:t>
            </w:r>
          </w:p>
        </w:tc>
      </w:tr>
      <w:tr w:rsidR="00F9211C" w:rsidTr="00CC4B9A">
        <w:tc>
          <w:tcPr>
            <w:tcW w:w="480" w:type="pct"/>
            <w:vAlign w:val="center"/>
          </w:tcPr>
          <w:p w:rsidR="00F9211C" w:rsidRPr="00CD460A" w:rsidRDefault="00F9211C" w:rsidP="005C4872">
            <w:pPr>
              <w:jc w:val="center"/>
              <w:rPr>
                <w:rFonts w:ascii="仿宋_GB2312" w:eastAsia="仿宋_GB2312" w:hAnsiTheme="minorEastAsia"/>
                <w:sz w:val="28"/>
                <w:szCs w:val="28"/>
              </w:rPr>
            </w:pPr>
            <w:r w:rsidRPr="00CD460A">
              <w:rPr>
                <w:rFonts w:ascii="仿宋_GB2312" w:eastAsia="仿宋_GB2312" w:hAnsiTheme="minorEastAsia" w:hint="eastAsia"/>
                <w:sz w:val="28"/>
                <w:szCs w:val="28"/>
              </w:rPr>
              <w:t>1</w:t>
            </w:r>
          </w:p>
        </w:tc>
        <w:tc>
          <w:tcPr>
            <w:tcW w:w="1335" w:type="pct"/>
            <w:vAlign w:val="center"/>
          </w:tcPr>
          <w:p w:rsidR="00F9211C" w:rsidRPr="00CD460A" w:rsidRDefault="00F9211C" w:rsidP="00687365">
            <w:pPr>
              <w:pStyle w:val="1"/>
              <w:spacing w:before="0"/>
              <w:jc w:val="center"/>
              <w:rPr>
                <w:rFonts w:ascii="仿宋_GB2312" w:eastAsia="仿宋_GB2312" w:hAnsiTheme="minorEastAsia"/>
                <w:color w:val="000000" w:themeColor="text1"/>
                <w:szCs w:val="28"/>
              </w:rPr>
            </w:pPr>
            <w:r w:rsidRPr="00CD460A">
              <w:rPr>
                <w:rFonts w:ascii="仿宋_GB2312" w:eastAsia="仿宋_GB2312" w:hAnsiTheme="minorEastAsia" w:hint="eastAsia"/>
                <w:color w:val="000000" w:themeColor="text1"/>
                <w:szCs w:val="28"/>
              </w:rPr>
              <w:t xml:space="preserve">T/CTES </w:t>
            </w:r>
            <w:r w:rsidR="000E333B" w:rsidRPr="00CD460A">
              <w:rPr>
                <w:rFonts w:ascii="仿宋_GB2312" w:eastAsia="仿宋_GB2312" w:hAnsiTheme="minorEastAsia" w:hint="eastAsia"/>
                <w:color w:val="000000" w:themeColor="text1"/>
                <w:szCs w:val="28"/>
              </w:rPr>
              <w:t>10</w:t>
            </w:r>
            <w:r w:rsidR="000D4082" w:rsidRPr="00CD460A">
              <w:rPr>
                <w:rFonts w:ascii="仿宋_GB2312" w:eastAsia="仿宋_GB2312" w:hAnsiTheme="minorEastAsia" w:hint="eastAsia"/>
                <w:color w:val="000000" w:themeColor="text1"/>
                <w:szCs w:val="28"/>
              </w:rPr>
              <w:t>2</w:t>
            </w:r>
            <w:r w:rsidR="00CD460A" w:rsidRPr="00CD460A">
              <w:rPr>
                <w:rFonts w:ascii="仿宋_GB2312" w:eastAsia="仿宋_GB2312" w:hAnsiTheme="minorEastAsia" w:hint="eastAsia"/>
                <w:color w:val="000000" w:themeColor="text1"/>
                <w:szCs w:val="28"/>
              </w:rPr>
              <w:t>2</w:t>
            </w:r>
            <w:r w:rsidRPr="00CD460A">
              <w:rPr>
                <w:rFonts w:ascii="仿宋_GB2312" w:eastAsia="仿宋_GB2312" w:hAnsiTheme="minorEastAsia" w:hint="eastAsia"/>
                <w:color w:val="000000" w:themeColor="text1"/>
                <w:szCs w:val="28"/>
              </w:rPr>
              <w:t>-20</w:t>
            </w:r>
            <w:r w:rsidR="00687365">
              <w:rPr>
                <w:rFonts w:ascii="仿宋_GB2312" w:eastAsia="仿宋_GB2312" w:hAnsiTheme="minorEastAsia" w:hint="eastAsia"/>
                <w:color w:val="000000" w:themeColor="text1"/>
                <w:szCs w:val="28"/>
              </w:rPr>
              <w:t>20</w:t>
            </w:r>
          </w:p>
        </w:tc>
        <w:tc>
          <w:tcPr>
            <w:tcW w:w="1220" w:type="pct"/>
            <w:vAlign w:val="center"/>
          </w:tcPr>
          <w:p w:rsidR="00F9211C" w:rsidRPr="00CD460A" w:rsidRDefault="00CD460A" w:rsidP="005C4872">
            <w:pPr>
              <w:jc w:val="both"/>
              <w:rPr>
                <w:rFonts w:ascii="仿宋_GB2312" w:eastAsia="仿宋_GB2312" w:hAnsiTheme="minorEastAsia"/>
                <w:sz w:val="28"/>
                <w:szCs w:val="28"/>
              </w:rPr>
            </w:pPr>
            <w:r w:rsidRPr="00CD460A">
              <w:rPr>
                <w:rFonts w:ascii="仿宋_GB2312" w:eastAsia="仿宋_GB2312" w:hAnsi="Times New Roman" w:hint="eastAsia"/>
                <w:sz w:val="28"/>
                <w:szCs w:val="28"/>
              </w:rPr>
              <w:t>免水洗分散黑色浆和应用工艺</w:t>
            </w:r>
          </w:p>
        </w:tc>
        <w:tc>
          <w:tcPr>
            <w:tcW w:w="1965" w:type="pct"/>
            <w:vAlign w:val="center"/>
          </w:tcPr>
          <w:p w:rsidR="00CD460A" w:rsidRPr="00CD460A" w:rsidRDefault="00CD460A" w:rsidP="00CD460A">
            <w:pPr>
              <w:pStyle w:val="a5"/>
              <w:ind w:firstLine="560"/>
              <w:rPr>
                <w:rFonts w:ascii="仿宋_GB2312" w:eastAsia="仿宋_GB2312"/>
                <w:color w:val="000000" w:themeColor="text1"/>
                <w:sz w:val="28"/>
                <w:szCs w:val="28"/>
              </w:rPr>
            </w:pPr>
            <w:r w:rsidRPr="00CD460A">
              <w:rPr>
                <w:rFonts w:ascii="仿宋_GB2312" w:eastAsia="仿宋_GB2312" w:hAnsi="Arial" w:hint="eastAsia"/>
                <w:color w:val="000000" w:themeColor="text1"/>
                <w:sz w:val="28"/>
                <w:szCs w:val="28"/>
              </w:rPr>
              <w:t>本标准规定了免水洗分散黑色浆产品的要求、采样、试验方法、检验规则、应用工艺以及标志标签、包装、运输和贮存。</w:t>
            </w:r>
          </w:p>
          <w:p w:rsidR="00F9211C" w:rsidRPr="00CD460A" w:rsidRDefault="00CD460A" w:rsidP="00630C22">
            <w:pPr>
              <w:pStyle w:val="a5"/>
              <w:ind w:firstLine="560"/>
              <w:rPr>
                <w:rFonts w:ascii="仿宋_GB2312" w:eastAsia="仿宋_GB2312"/>
                <w:color w:val="000000" w:themeColor="text1"/>
                <w:sz w:val="28"/>
                <w:szCs w:val="28"/>
              </w:rPr>
            </w:pPr>
            <w:r w:rsidRPr="00CD460A">
              <w:rPr>
                <w:rFonts w:ascii="仿宋_GB2312" w:eastAsia="仿宋_GB2312" w:hAnsi="Arial" w:hint="eastAsia"/>
                <w:color w:val="000000" w:themeColor="text1"/>
                <w:sz w:val="28"/>
                <w:szCs w:val="28"/>
              </w:rPr>
              <w:t>本标准适用于免水洗分散黑色浆的产品质量及应用工艺控制。</w:t>
            </w:r>
            <w:r w:rsidR="00630C22" w:rsidRPr="00630C22">
              <w:rPr>
                <w:rFonts w:ascii="仿宋_GB2312" w:eastAsia="仿宋_GB2312" w:hAnsi="Arial" w:hint="eastAsia"/>
                <w:color w:val="000000" w:themeColor="text1"/>
                <w:sz w:val="28"/>
                <w:szCs w:val="28"/>
              </w:rPr>
              <w:t>其他免水洗分散色浆产品可参照执行。</w:t>
            </w:r>
          </w:p>
        </w:tc>
      </w:tr>
      <w:tr w:rsidR="00CD460A" w:rsidTr="00CC4B9A">
        <w:tc>
          <w:tcPr>
            <w:tcW w:w="480" w:type="pct"/>
            <w:vAlign w:val="center"/>
          </w:tcPr>
          <w:p w:rsidR="00CD460A" w:rsidRPr="00CD460A" w:rsidRDefault="00CD460A" w:rsidP="005C4872">
            <w:pPr>
              <w:jc w:val="center"/>
              <w:rPr>
                <w:rFonts w:ascii="仿宋_GB2312" w:eastAsia="仿宋_GB2312" w:hAnsiTheme="minorEastAsia"/>
                <w:sz w:val="28"/>
                <w:szCs w:val="28"/>
              </w:rPr>
            </w:pPr>
            <w:r>
              <w:rPr>
                <w:rFonts w:ascii="仿宋_GB2312" w:eastAsia="仿宋_GB2312" w:hAnsiTheme="minorEastAsia" w:hint="eastAsia"/>
                <w:sz w:val="28"/>
                <w:szCs w:val="28"/>
              </w:rPr>
              <w:t>2</w:t>
            </w:r>
            <w:bookmarkStart w:id="0" w:name="_GoBack"/>
            <w:bookmarkEnd w:id="0"/>
          </w:p>
        </w:tc>
        <w:tc>
          <w:tcPr>
            <w:tcW w:w="1335" w:type="pct"/>
            <w:vAlign w:val="center"/>
          </w:tcPr>
          <w:p w:rsidR="00CD460A" w:rsidRPr="00CD460A" w:rsidRDefault="00CD460A" w:rsidP="00687365">
            <w:pPr>
              <w:pStyle w:val="1"/>
              <w:spacing w:before="0"/>
              <w:jc w:val="center"/>
              <w:rPr>
                <w:rFonts w:ascii="仿宋_GB2312" w:eastAsia="仿宋_GB2312" w:hAnsiTheme="minorEastAsia"/>
                <w:color w:val="000000" w:themeColor="text1"/>
                <w:szCs w:val="28"/>
              </w:rPr>
            </w:pPr>
            <w:r w:rsidRPr="00CD460A">
              <w:rPr>
                <w:rFonts w:ascii="仿宋_GB2312" w:eastAsia="仿宋_GB2312" w:hAnsiTheme="minorEastAsia" w:hint="eastAsia"/>
                <w:color w:val="000000" w:themeColor="text1"/>
                <w:szCs w:val="28"/>
              </w:rPr>
              <w:t>T/CTES 1023-20</w:t>
            </w:r>
            <w:r w:rsidR="00687365">
              <w:rPr>
                <w:rFonts w:ascii="仿宋_GB2312" w:eastAsia="仿宋_GB2312" w:hAnsiTheme="minorEastAsia" w:hint="eastAsia"/>
                <w:color w:val="000000" w:themeColor="text1"/>
                <w:szCs w:val="28"/>
              </w:rPr>
              <w:t>20</w:t>
            </w:r>
          </w:p>
        </w:tc>
        <w:tc>
          <w:tcPr>
            <w:tcW w:w="1220" w:type="pct"/>
            <w:vAlign w:val="center"/>
          </w:tcPr>
          <w:p w:rsidR="00CD460A" w:rsidRPr="00CD460A" w:rsidRDefault="00CD460A" w:rsidP="005C4872">
            <w:pPr>
              <w:jc w:val="both"/>
              <w:rPr>
                <w:rFonts w:ascii="仿宋_GB2312" w:eastAsia="仿宋_GB2312" w:hAnsi="仿宋"/>
                <w:kern w:val="2"/>
                <w:sz w:val="28"/>
                <w:szCs w:val="28"/>
              </w:rPr>
            </w:pPr>
            <w:r w:rsidRPr="00CD460A">
              <w:rPr>
                <w:rFonts w:ascii="仿宋_GB2312" w:eastAsia="仿宋_GB2312" w:hAnsi="Times New Roman" w:hint="eastAsia"/>
                <w:sz w:val="28"/>
                <w:szCs w:val="28"/>
              </w:rPr>
              <w:t>纺织用助剂生物质特性鉴别方法-碳14法</w:t>
            </w:r>
          </w:p>
        </w:tc>
        <w:tc>
          <w:tcPr>
            <w:tcW w:w="1965" w:type="pct"/>
            <w:vAlign w:val="center"/>
          </w:tcPr>
          <w:p w:rsidR="00CD460A" w:rsidRPr="00CD460A" w:rsidRDefault="00CD460A" w:rsidP="00CD460A">
            <w:pPr>
              <w:pStyle w:val="a5"/>
              <w:ind w:firstLine="560"/>
              <w:rPr>
                <w:rFonts w:ascii="仿宋_GB2312" w:eastAsia="仿宋_GB2312" w:hAnsi="Arial" w:cs="Arial"/>
                <w:color w:val="000000"/>
                <w:sz w:val="28"/>
                <w:szCs w:val="28"/>
              </w:rPr>
            </w:pPr>
            <w:r w:rsidRPr="00CD460A">
              <w:rPr>
                <w:rFonts w:ascii="仿宋_GB2312" w:eastAsia="仿宋_GB2312" w:hAnsi="Arial" w:cs="Arial" w:hint="eastAsia"/>
                <w:color w:val="000000"/>
                <w:sz w:val="28"/>
                <w:szCs w:val="28"/>
              </w:rPr>
              <w:t>本标准规定了纺织用助剂中的生物质特性鉴别方法及生物质含量的测定方法。</w:t>
            </w:r>
          </w:p>
          <w:p w:rsidR="00CD460A" w:rsidRPr="00CD460A" w:rsidRDefault="00CD460A" w:rsidP="00CD460A">
            <w:pPr>
              <w:pStyle w:val="a5"/>
              <w:ind w:firstLine="560"/>
              <w:rPr>
                <w:rFonts w:ascii="仿宋_GB2312" w:eastAsia="仿宋_GB2312" w:hAnsi="Arial" w:cs="Arial"/>
                <w:color w:val="000000"/>
                <w:sz w:val="28"/>
                <w:szCs w:val="28"/>
              </w:rPr>
            </w:pPr>
            <w:r w:rsidRPr="00CD460A">
              <w:rPr>
                <w:rFonts w:ascii="仿宋_GB2312" w:eastAsia="仿宋_GB2312" w:hAnsi="Arial" w:cs="Arial" w:hint="eastAsia"/>
                <w:color w:val="000000"/>
                <w:sz w:val="28"/>
                <w:szCs w:val="28"/>
              </w:rPr>
              <w:t>本标准适用于各类纺织用助剂的生物质特性鉴别及生物质含量的测定。</w:t>
            </w:r>
          </w:p>
          <w:p w:rsidR="00CD460A" w:rsidRPr="00CD460A" w:rsidRDefault="00CD460A" w:rsidP="00CD460A">
            <w:pPr>
              <w:pStyle w:val="a5"/>
              <w:ind w:firstLine="560"/>
              <w:rPr>
                <w:rFonts w:ascii="仿宋_GB2312" w:eastAsia="仿宋_GB2312" w:hAnsi="Arial" w:cs="Arial"/>
                <w:color w:val="000000"/>
                <w:sz w:val="28"/>
                <w:szCs w:val="28"/>
              </w:rPr>
            </w:pPr>
            <w:r w:rsidRPr="00CD460A">
              <w:rPr>
                <w:rFonts w:ascii="仿宋_GB2312" w:eastAsia="仿宋_GB2312" w:hAnsi="Arial" w:cs="Arial" w:hint="eastAsia"/>
                <w:color w:val="000000"/>
                <w:sz w:val="28"/>
                <w:szCs w:val="28"/>
              </w:rPr>
              <w:t>植物染料和生物基纤维可参照执行。</w:t>
            </w:r>
          </w:p>
        </w:tc>
      </w:tr>
    </w:tbl>
    <w:p w:rsidR="00F9211C" w:rsidRDefault="00F9211C" w:rsidP="00E20E7E"/>
    <w:sectPr w:rsidR="00F9211C" w:rsidSect="00C44E16">
      <w:footerReference w:type="default" r:id="rId6"/>
      <w:pgSz w:w="11906" w:h="16838"/>
      <w:pgMar w:top="1191" w:right="1418" w:bottom="1191" w:left="1418" w:header="851" w:footer="992" w:gutter="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177" w:rsidRDefault="00C57177" w:rsidP="00086144">
      <w:r>
        <w:separator/>
      </w:r>
    </w:p>
  </w:endnote>
  <w:endnote w:type="continuationSeparator" w:id="1">
    <w:p w:rsidR="00C57177" w:rsidRDefault="00C57177" w:rsidP="00086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0306"/>
      <w:docPartObj>
        <w:docPartGallery w:val="Page Numbers (Bottom of Page)"/>
        <w:docPartUnique/>
      </w:docPartObj>
    </w:sdtPr>
    <w:sdtContent>
      <w:p w:rsidR="001178BA" w:rsidRDefault="00B1442F">
        <w:pPr>
          <w:pStyle w:val="a7"/>
          <w:jc w:val="center"/>
        </w:pPr>
        <w:r>
          <w:rPr>
            <w:noProof/>
            <w:lang w:val="zh-CN"/>
          </w:rPr>
          <w:fldChar w:fldCharType="begin"/>
        </w:r>
        <w:r w:rsidR="00532B80">
          <w:rPr>
            <w:noProof/>
            <w:lang w:val="zh-CN"/>
          </w:rPr>
          <w:instrText xml:space="preserve"> PAGE   \* MERGEFORMAT </w:instrText>
        </w:r>
        <w:r>
          <w:rPr>
            <w:noProof/>
            <w:lang w:val="zh-CN"/>
          </w:rPr>
          <w:fldChar w:fldCharType="separate"/>
        </w:r>
        <w:r w:rsidR="008249AB">
          <w:rPr>
            <w:noProof/>
            <w:lang w:val="zh-CN"/>
          </w:rPr>
          <w:t>2</w:t>
        </w:r>
        <w:r>
          <w:rPr>
            <w:noProof/>
            <w:lang w:val="zh-CN"/>
          </w:rPr>
          <w:fldChar w:fldCharType="end"/>
        </w:r>
      </w:p>
    </w:sdtContent>
  </w:sdt>
  <w:p w:rsidR="001178BA" w:rsidRDefault="001178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177" w:rsidRDefault="00C57177" w:rsidP="00086144">
      <w:r>
        <w:separator/>
      </w:r>
    </w:p>
  </w:footnote>
  <w:footnote w:type="continuationSeparator" w:id="1">
    <w:p w:rsidR="00C57177" w:rsidRDefault="00C57177" w:rsidP="00086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11C"/>
    <w:rsid w:val="00000B3E"/>
    <w:rsid w:val="00004E5C"/>
    <w:rsid w:val="0001351A"/>
    <w:rsid w:val="000140AA"/>
    <w:rsid w:val="00014E39"/>
    <w:rsid w:val="0001521F"/>
    <w:rsid w:val="000168FF"/>
    <w:rsid w:val="00016AD5"/>
    <w:rsid w:val="0002364F"/>
    <w:rsid w:val="00023D48"/>
    <w:rsid w:val="00024B56"/>
    <w:rsid w:val="00025013"/>
    <w:rsid w:val="000275CC"/>
    <w:rsid w:val="00027CC1"/>
    <w:rsid w:val="00027F38"/>
    <w:rsid w:val="00031670"/>
    <w:rsid w:val="00031B94"/>
    <w:rsid w:val="0003258A"/>
    <w:rsid w:val="0003364D"/>
    <w:rsid w:val="00036C61"/>
    <w:rsid w:val="00037C3B"/>
    <w:rsid w:val="00042793"/>
    <w:rsid w:val="00043532"/>
    <w:rsid w:val="000435C2"/>
    <w:rsid w:val="000444A2"/>
    <w:rsid w:val="00046BA3"/>
    <w:rsid w:val="00055065"/>
    <w:rsid w:val="00055EE6"/>
    <w:rsid w:val="00056380"/>
    <w:rsid w:val="00056A53"/>
    <w:rsid w:val="00056CC8"/>
    <w:rsid w:val="00061617"/>
    <w:rsid w:val="00061B14"/>
    <w:rsid w:val="00061EAB"/>
    <w:rsid w:val="00063998"/>
    <w:rsid w:val="000640E4"/>
    <w:rsid w:val="00065525"/>
    <w:rsid w:val="000666B3"/>
    <w:rsid w:val="00067A42"/>
    <w:rsid w:val="00073668"/>
    <w:rsid w:val="000741EB"/>
    <w:rsid w:val="000777A9"/>
    <w:rsid w:val="00077F8D"/>
    <w:rsid w:val="00080463"/>
    <w:rsid w:val="00082456"/>
    <w:rsid w:val="00083547"/>
    <w:rsid w:val="00083DF0"/>
    <w:rsid w:val="00086144"/>
    <w:rsid w:val="00090EC6"/>
    <w:rsid w:val="00096ACB"/>
    <w:rsid w:val="000A1378"/>
    <w:rsid w:val="000A3E0F"/>
    <w:rsid w:val="000A48B3"/>
    <w:rsid w:val="000A4C80"/>
    <w:rsid w:val="000A5FA0"/>
    <w:rsid w:val="000B1FFF"/>
    <w:rsid w:val="000B3151"/>
    <w:rsid w:val="000B3203"/>
    <w:rsid w:val="000B3612"/>
    <w:rsid w:val="000B6638"/>
    <w:rsid w:val="000C0C54"/>
    <w:rsid w:val="000C2759"/>
    <w:rsid w:val="000C2D30"/>
    <w:rsid w:val="000C3981"/>
    <w:rsid w:val="000C456D"/>
    <w:rsid w:val="000C4FB3"/>
    <w:rsid w:val="000C6B72"/>
    <w:rsid w:val="000C7857"/>
    <w:rsid w:val="000C7F48"/>
    <w:rsid w:val="000D0E12"/>
    <w:rsid w:val="000D1A9A"/>
    <w:rsid w:val="000D3299"/>
    <w:rsid w:val="000D4082"/>
    <w:rsid w:val="000D5A9F"/>
    <w:rsid w:val="000D6B5C"/>
    <w:rsid w:val="000D6D91"/>
    <w:rsid w:val="000E333B"/>
    <w:rsid w:val="000F3A3A"/>
    <w:rsid w:val="000F4D07"/>
    <w:rsid w:val="000F586B"/>
    <w:rsid w:val="001003F4"/>
    <w:rsid w:val="00103E71"/>
    <w:rsid w:val="001046B9"/>
    <w:rsid w:val="0010496A"/>
    <w:rsid w:val="00105AEB"/>
    <w:rsid w:val="0011197D"/>
    <w:rsid w:val="00113936"/>
    <w:rsid w:val="00113CB4"/>
    <w:rsid w:val="00114DAD"/>
    <w:rsid w:val="00114DB1"/>
    <w:rsid w:val="001155A2"/>
    <w:rsid w:val="001158E9"/>
    <w:rsid w:val="0011695F"/>
    <w:rsid w:val="00116AE3"/>
    <w:rsid w:val="001178BA"/>
    <w:rsid w:val="00123513"/>
    <w:rsid w:val="00123BD6"/>
    <w:rsid w:val="00126374"/>
    <w:rsid w:val="00127057"/>
    <w:rsid w:val="001276E6"/>
    <w:rsid w:val="001329FA"/>
    <w:rsid w:val="0013574C"/>
    <w:rsid w:val="001365A3"/>
    <w:rsid w:val="00141B8A"/>
    <w:rsid w:val="00142739"/>
    <w:rsid w:val="00142894"/>
    <w:rsid w:val="00144A63"/>
    <w:rsid w:val="001510AF"/>
    <w:rsid w:val="00152B93"/>
    <w:rsid w:val="00164172"/>
    <w:rsid w:val="001646C1"/>
    <w:rsid w:val="00164945"/>
    <w:rsid w:val="00167C47"/>
    <w:rsid w:val="001711B1"/>
    <w:rsid w:val="001742DA"/>
    <w:rsid w:val="00176E75"/>
    <w:rsid w:val="0017785C"/>
    <w:rsid w:val="0018008D"/>
    <w:rsid w:val="00184C2B"/>
    <w:rsid w:val="001875B9"/>
    <w:rsid w:val="0019057B"/>
    <w:rsid w:val="0019642F"/>
    <w:rsid w:val="00197B64"/>
    <w:rsid w:val="001A09B1"/>
    <w:rsid w:val="001A2086"/>
    <w:rsid w:val="001A29A6"/>
    <w:rsid w:val="001A3306"/>
    <w:rsid w:val="001A3EF8"/>
    <w:rsid w:val="001A6B74"/>
    <w:rsid w:val="001A7449"/>
    <w:rsid w:val="001A7A82"/>
    <w:rsid w:val="001B05A1"/>
    <w:rsid w:val="001B06BB"/>
    <w:rsid w:val="001B27C2"/>
    <w:rsid w:val="001B2B1A"/>
    <w:rsid w:val="001B4B5E"/>
    <w:rsid w:val="001B7C70"/>
    <w:rsid w:val="001C28D7"/>
    <w:rsid w:val="001C3F41"/>
    <w:rsid w:val="001C56FF"/>
    <w:rsid w:val="001C57A5"/>
    <w:rsid w:val="001C7F0E"/>
    <w:rsid w:val="001D1C34"/>
    <w:rsid w:val="001D1CAC"/>
    <w:rsid w:val="001D3210"/>
    <w:rsid w:val="001D5419"/>
    <w:rsid w:val="001D5628"/>
    <w:rsid w:val="001D5F54"/>
    <w:rsid w:val="001D6F29"/>
    <w:rsid w:val="001D7008"/>
    <w:rsid w:val="001D772B"/>
    <w:rsid w:val="001E2321"/>
    <w:rsid w:val="001E28DB"/>
    <w:rsid w:val="001E3400"/>
    <w:rsid w:val="001E3C7F"/>
    <w:rsid w:val="001E4DC7"/>
    <w:rsid w:val="001E5F3C"/>
    <w:rsid w:val="001E6A22"/>
    <w:rsid w:val="001F4096"/>
    <w:rsid w:val="001F4F11"/>
    <w:rsid w:val="001F6265"/>
    <w:rsid w:val="001F65BB"/>
    <w:rsid w:val="001F72E2"/>
    <w:rsid w:val="00201AA3"/>
    <w:rsid w:val="002030F9"/>
    <w:rsid w:val="00205675"/>
    <w:rsid w:val="0020721D"/>
    <w:rsid w:val="00210F52"/>
    <w:rsid w:val="00211687"/>
    <w:rsid w:val="002139F1"/>
    <w:rsid w:val="0021521B"/>
    <w:rsid w:val="00215373"/>
    <w:rsid w:val="00216411"/>
    <w:rsid w:val="00220812"/>
    <w:rsid w:val="00222E86"/>
    <w:rsid w:val="00224E92"/>
    <w:rsid w:val="00230DC7"/>
    <w:rsid w:val="0023126E"/>
    <w:rsid w:val="00234A01"/>
    <w:rsid w:val="00235CA0"/>
    <w:rsid w:val="00242E83"/>
    <w:rsid w:val="00243D8B"/>
    <w:rsid w:val="00243DE9"/>
    <w:rsid w:val="002465EA"/>
    <w:rsid w:val="00246EE3"/>
    <w:rsid w:val="002503C6"/>
    <w:rsid w:val="0025245E"/>
    <w:rsid w:val="00256213"/>
    <w:rsid w:val="00257201"/>
    <w:rsid w:val="0026141B"/>
    <w:rsid w:val="00261DF6"/>
    <w:rsid w:val="002621CC"/>
    <w:rsid w:val="00262335"/>
    <w:rsid w:val="00262456"/>
    <w:rsid w:val="0026382F"/>
    <w:rsid w:val="0026392B"/>
    <w:rsid w:val="00263BD5"/>
    <w:rsid w:val="00263DDB"/>
    <w:rsid w:val="00267387"/>
    <w:rsid w:val="00270DDD"/>
    <w:rsid w:val="0027291D"/>
    <w:rsid w:val="00274F60"/>
    <w:rsid w:val="0027715C"/>
    <w:rsid w:val="0027783F"/>
    <w:rsid w:val="00280443"/>
    <w:rsid w:val="00284978"/>
    <w:rsid w:val="00286513"/>
    <w:rsid w:val="00287AFB"/>
    <w:rsid w:val="00287D2E"/>
    <w:rsid w:val="0029178A"/>
    <w:rsid w:val="00294538"/>
    <w:rsid w:val="00294E8D"/>
    <w:rsid w:val="002A0817"/>
    <w:rsid w:val="002A62D2"/>
    <w:rsid w:val="002B034F"/>
    <w:rsid w:val="002B150C"/>
    <w:rsid w:val="002B1AC0"/>
    <w:rsid w:val="002B232E"/>
    <w:rsid w:val="002B2490"/>
    <w:rsid w:val="002B26E3"/>
    <w:rsid w:val="002B274F"/>
    <w:rsid w:val="002B398B"/>
    <w:rsid w:val="002B4A81"/>
    <w:rsid w:val="002B4F38"/>
    <w:rsid w:val="002B7D37"/>
    <w:rsid w:val="002C00EE"/>
    <w:rsid w:val="002C0321"/>
    <w:rsid w:val="002C4C23"/>
    <w:rsid w:val="002C59A9"/>
    <w:rsid w:val="002C7FE1"/>
    <w:rsid w:val="002D04D5"/>
    <w:rsid w:val="002D5585"/>
    <w:rsid w:val="002D7781"/>
    <w:rsid w:val="002E3A13"/>
    <w:rsid w:val="002E3B69"/>
    <w:rsid w:val="002E64DC"/>
    <w:rsid w:val="002E6782"/>
    <w:rsid w:val="002E74D1"/>
    <w:rsid w:val="002F0778"/>
    <w:rsid w:val="002F18C7"/>
    <w:rsid w:val="002F32BE"/>
    <w:rsid w:val="002F4457"/>
    <w:rsid w:val="002F784F"/>
    <w:rsid w:val="00302FB1"/>
    <w:rsid w:val="0030374C"/>
    <w:rsid w:val="003037FF"/>
    <w:rsid w:val="0030520D"/>
    <w:rsid w:val="00307397"/>
    <w:rsid w:val="00307F6C"/>
    <w:rsid w:val="003117F5"/>
    <w:rsid w:val="00316462"/>
    <w:rsid w:val="0032098D"/>
    <w:rsid w:val="00326504"/>
    <w:rsid w:val="003268E2"/>
    <w:rsid w:val="00330596"/>
    <w:rsid w:val="00331D19"/>
    <w:rsid w:val="00332B3E"/>
    <w:rsid w:val="00333EC7"/>
    <w:rsid w:val="00337871"/>
    <w:rsid w:val="003402C9"/>
    <w:rsid w:val="00343D95"/>
    <w:rsid w:val="003440B8"/>
    <w:rsid w:val="003444B7"/>
    <w:rsid w:val="0034643A"/>
    <w:rsid w:val="003513DD"/>
    <w:rsid w:val="0035529F"/>
    <w:rsid w:val="00361580"/>
    <w:rsid w:val="00362677"/>
    <w:rsid w:val="00363CBC"/>
    <w:rsid w:val="00370B5A"/>
    <w:rsid w:val="00373893"/>
    <w:rsid w:val="003764F0"/>
    <w:rsid w:val="003773F8"/>
    <w:rsid w:val="00380041"/>
    <w:rsid w:val="003800DA"/>
    <w:rsid w:val="00380219"/>
    <w:rsid w:val="003805DD"/>
    <w:rsid w:val="00380CE4"/>
    <w:rsid w:val="003816AC"/>
    <w:rsid w:val="00381E5F"/>
    <w:rsid w:val="00382305"/>
    <w:rsid w:val="003823EF"/>
    <w:rsid w:val="00384E75"/>
    <w:rsid w:val="003855DA"/>
    <w:rsid w:val="003878A6"/>
    <w:rsid w:val="00390136"/>
    <w:rsid w:val="003929E3"/>
    <w:rsid w:val="0039312A"/>
    <w:rsid w:val="00395344"/>
    <w:rsid w:val="003A0589"/>
    <w:rsid w:val="003A0874"/>
    <w:rsid w:val="003B00AC"/>
    <w:rsid w:val="003B03C7"/>
    <w:rsid w:val="003B167A"/>
    <w:rsid w:val="003B6CAE"/>
    <w:rsid w:val="003C13A5"/>
    <w:rsid w:val="003C1E70"/>
    <w:rsid w:val="003C31E0"/>
    <w:rsid w:val="003C4038"/>
    <w:rsid w:val="003C5D2B"/>
    <w:rsid w:val="003C61A1"/>
    <w:rsid w:val="003D0D55"/>
    <w:rsid w:val="003D17E5"/>
    <w:rsid w:val="003D1996"/>
    <w:rsid w:val="003D5B64"/>
    <w:rsid w:val="003D6372"/>
    <w:rsid w:val="003D7CE8"/>
    <w:rsid w:val="003E161E"/>
    <w:rsid w:val="003E2B46"/>
    <w:rsid w:val="003E5D84"/>
    <w:rsid w:val="003E7BD9"/>
    <w:rsid w:val="003E7E3A"/>
    <w:rsid w:val="003F1862"/>
    <w:rsid w:val="003F3F0B"/>
    <w:rsid w:val="003F6CDA"/>
    <w:rsid w:val="00401B63"/>
    <w:rsid w:val="0040204C"/>
    <w:rsid w:val="00402853"/>
    <w:rsid w:val="0040317D"/>
    <w:rsid w:val="0040389A"/>
    <w:rsid w:val="00403A6E"/>
    <w:rsid w:val="004047C1"/>
    <w:rsid w:val="0041115C"/>
    <w:rsid w:val="00411B1B"/>
    <w:rsid w:val="00412B47"/>
    <w:rsid w:val="004137BD"/>
    <w:rsid w:val="00413820"/>
    <w:rsid w:val="00413F02"/>
    <w:rsid w:val="00414781"/>
    <w:rsid w:val="00415106"/>
    <w:rsid w:val="00416DCD"/>
    <w:rsid w:val="004219BA"/>
    <w:rsid w:val="0042375C"/>
    <w:rsid w:val="00431916"/>
    <w:rsid w:val="00431993"/>
    <w:rsid w:val="00431BB1"/>
    <w:rsid w:val="00432CA8"/>
    <w:rsid w:val="00433209"/>
    <w:rsid w:val="00433E72"/>
    <w:rsid w:val="00434765"/>
    <w:rsid w:val="004354AD"/>
    <w:rsid w:val="00435A5D"/>
    <w:rsid w:val="0043609F"/>
    <w:rsid w:val="00436A96"/>
    <w:rsid w:val="00445FCF"/>
    <w:rsid w:val="00446EE6"/>
    <w:rsid w:val="00451D1E"/>
    <w:rsid w:val="00452BDF"/>
    <w:rsid w:val="00452C24"/>
    <w:rsid w:val="004541F4"/>
    <w:rsid w:val="00460DC2"/>
    <w:rsid w:val="00462E27"/>
    <w:rsid w:val="0046475C"/>
    <w:rsid w:val="00464DA5"/>
    <w:rsid w:val="00464FA6"/>
    <w:rsid w:val="00467CE6"/>
    <w:rsid w:val="004727E3"/>
    <w:rsid w:val="00472CFC"/>
    <w:rsid w:val="00483BFC"/>
    <w:rsid w:val="00485062"/>
    <w:rsid w:val="00485697"/>
    <w:rsid w:val="004867BF"/>
    <w:rsid w:val="00487C59"/>
    <w:rsid w:val="004950F3"/>
    <w:rsid w:val="004951CC"/>
    <w:rsid w:val="00495C14"/>
    <w:rsid w:val="00497ADE"/>
    <w:rsid w:val="004A4679"/>
    <w:rsid w:val="004A559D"/>
    <w:rsid w:val="004A62CE"/>
    <w:rsid w:val="004A7092"/>
    <w:rsid w:val="004C122B"/>
    <w:rsid w:val="004C1295"/>
    <w:rsid w:val="004C1671"/>
    <w:rsid w:val="004C693F"/>
    <w:rsid w:val="004D06BC"/>
    <w:rsid w:val="004D52FA"/>
    <w:rsid w:val="004D6943"/>
    <w:rsid w:val="004D714B"/>
    <w:rsid w:val="004D75B4"/>
    <w:rsid w:val="004E010F"/>
    <w:rsid w:val="004E1121"/>
    <w:rsid w:val="004E1E3A"/>
    <w:rsid w:val="004E6AD0"/>
    <w:rsid w:val="004E7723"/>
    <w:rsid w:val="004F0035"/>
    <w:rsid w:val="004F0081"/>
    <w:rsid w:val="004F1AF1"/>
    <w:rsid w:val="004F1EFF"/>
    <w:rsid w:val="004F232B"/>
    <w:rsid w:val="004F441B"/>
    <w:rsid w:val="004F46AB"/>
    <w:rsid w:val="004F6D85"/>
    <w:rsid w:val="00502C61"/>
    <w:rsid w:val="0050316D"/>
    <w:rsid w:val="00504C3F"/>
    <w:rsid w:val="005154F6"/>
    <w:rsid w:val="00515A2D"/>
    <w:rsid w:val="00515C79"/>
    <w:rsid w:val="00517D94"/>
    <w:rsid w:val="00523098"/>
    <w:rsid w:val="00523175"/>
    <w:rsid w:val="00523408"/>
    <w:rsid w:val="005236B3"/>
    <w:rsid w:val="005237A3"/>
    <w:rsid w:val="00523BFF"/>
    <w:rsid w:val="00523D37"/>
    <w:rsid w:val="0052495A"/>
    <w:rsid w:val="00525A3F"/>
    <w:rsid w:val="00525BEA"/>
    <w:rsid w:val="005262BE"/>
    <w:rsid w:val="005273B5"/>
    <w:rsid w:val="00527C24"/>
    <w:rsid w:val="00532B80"/>
    <w:rsid w:val="00533489"/>
    <w:rsid w:val="005364D8"/>
    <w:rsid w:val="00541465"/>
    <w:rsid w:val="005436BC"/>
    <w:rsid w:val="00546608"/>
    <w:rsid w:val="0054731B"/>
    <w:rsid w:val="00550970"/>
    <w:rsid w:val="005562E9"/>
    <w:rsid w:val="005632CD"/>
    <w:rsid w:val="0056510A"/>
    <w:rsid w:val="00566375"/>
    <w:rsid w:val="0056748C"/>
    <w:rsid w:val="0056749F"/>
    <w:rsid w:val="00572B73"/>
    <w:rsid w:val="00573454"/>
    <w:rsid w:val="0057416F"/>
    <w:rsid w:val="00574B79"/>
    <w:rsid w:val="00580687"/>
    <w:rsid w:val="00580923"/>
    <w:rsid w:val="0058138D"/>
    <w:rsid w:val="00583EAE"/>
    <w:rsid w:val="005856AF"/>
    <w:rsid w:val="0058690E"/>
    <w:rsid w:val="00587896"/>
    <w:rsid w:val="0059056B"/>
    <w:rsid w:val="00592830"/>
    <w:rsid w:val="005963E8"/>
    <w:rsid w:val="005A2330"/>
    <w:rsid w:val="005A2A22"/>
    <w:rsid w:val="005A2D22"/>
    <w:rsid w:val="005A3008"/>
    <w:rsid w:val="005A3537"/>
    <w:rsid w:val="005A4C10"/>
    <w:rsid w:val="005A50F3"/>
    <w:rsid w:val="005A5544"/>
    <w:rsid w:val="005A60AF"/>
    <w:rsid w:val="005A62E9"/>
    <w:rsid w:val="005B016E"/>
    <w:rsid w:val="005B1421"/>
    <w:rsid w:val="005B1701"/>
    <w:rsid w:val="005C1AD8"/>
    <w:rsid w:val="005C478F"/>
    <w:rsid w:val="005C47D1"/>
    <w:rsid w:val="005C4872"/>
    <w:rsid w:val="005C7E5A"/>
    <w:rsid w:val="005C7F62"/>
    <w:rsid w:val="005D5768"/>
    <w:rsid w:val="005D6900"/>
    <w:rsid w:val="005D6E01"/>
    <w:rsid w:val="005E1099"/>
    <w:rsid w:val="005E195F"/>
    <w:rsid w:val="005E2659"/>
    <w:rsid w:val="005E3E47"/>
    <w:rsid w:val="005E4773"/>
    <w:rsid w:val="005E47C0"/>
    <w:rsid w:val="005E4F11"/>
    <w:rsid w:val="005F0239"/>
    <w:rsid w:val="005F0919"/>
    <w:rsid w:val="005F25D3"/>
    <w:rsid w:val="005F67CF"/>
    <w:rsid w:val="005F6E3C"/>
    <w:rsid w:val="005F7621"/>
    <w:rsid w:val="005F7CC2"/>
    <w:rsid w:val="0060203E"/>
    <w:rsid w:val="00602E24"/>
    <w:rsid w:val="006037EC"/>
    <w:rsid w:val="00603D5D"/>
    <w:rsid w:val="00605E9F"/>
    <w:rsid w:val="00606528"/>
    <w:rsid w:val="00606B9B"/>
    <w:rsid w:val="0060702C"/>
    <w:rsid w:val="006079DB"/>
    <w:rsid w:val="00607EB8"/>
    <w:rsid w:val="00610224"/>
    <w:rsid w:val="0061144E"/>
    <w:rsid w:val="006172A7"/>
    <w:rsid w:val="0062004F"/>
    <w:rsid w:val="00620C1D"/>
    <w:rsid w:val="0062149D"/>
    <w:rsid w:val="00621770"/>
    <w:rsid w:val="00622A3F"/>
    <w:rsid w:val="00627009"/>
    <w:rsid w:val="00630C22"/>
    <w:rsid w:val="00631803"/>
    <w:rsid w:val="006318DE"/>
    <w:rsid w:val="006319DA"/>
    <w:rsid w:val="0063261E"/>
    <w:rsid w:val="00634616"/>
    <w:rsid w:val="00636580"/>
    <w:rsid w:val="006423C6"/>
    <w:rsid w:val="00642C04"/>
    <w:rsid w:val="006432AC"/>
    <w:rsid w:val="00643AF3"/>
    <w:rsid w:val="00644DA9"/>
    <w:rsid w:val="0064505E"/>
    <w:rsid w:val="00645997"/>
    <w:rsid w:val="006521B3"/>
    <w:rsid w:val="0065439C"/>
    <w:rsid w:val="00656D6F"/>
    <w:rsid w:val="00657E27"/>
    <w:rsid w:val="0066215F"/>
    <w:rsid w:val="00662AA5"/>
    <w:rsid w:val="00662CE5"/>
    <w:rsid w:val="00663392"/>
    <w:rsid w:val="006638FB"/>
    <w:rsid w:val="00666439"/>
    <w:rsid w:val="00672227"/>
    <w:rsid w:val="00672706"/>
    <w:rsid w:val="00672814"/>
    <w:rsid w:val="006731E6"/>
    <w:rsid w:val="00673218"/>
    <w:rsid w:val="00673EB9"/>
    <w:rsid w:val="006747C3"/>
    <w:rsid w:val="00674AB2"/>
    <w:rsid w:val="00676AE2"/>
    <w:rsid w:val="00677E01"/>
    <w:rsid w:val="0068009F"/>
    <w:rsid w:val="00681FEF"/>
    <w:rsid w:val="006823A5"/>
    <w:rsid w:val="00687365"/>
    <w:rsid w:val="006875D7"/>
    <w:rsid w:val="00687E0F"/>
    <w:rsid w:val="00690C5B"/>
    <w:rsid w:val="00695349"/>
    <w:rsid w:val="006A354E"/>
    <w:rsid w:val="006A377E"/>
    <w:rsid w:val="006A5CBB"/>
    <w:rsid w:val="006B6E9E"/>
    <w:rsid w:val="006C0449"/>
    <w:rsid w:val="006C1593"/>
    <w:rsid w:val="006C528E"/>
    <w:rsid w:val="006C5776"/>
    <w:rsid w:val="006C5DDC"/>
    <w:rsid w:val="006D1D67"/>
    <w:rsid w:val="006D6E95"/>
    <w:rsid w:val="006E0514"/>
    <w:rsid w:val="006E05FC"/>
    <w:rsid w:val="006E18DF"/>
    <w:rsid w:val="006E1B14"/>
    <w:rsid w:val="006E27C8"/>
    <w:rsid w:val="006E3A02"/>
    <w:rsid w:val="006E4DAD"/>
    <w:rsid w:val="006E4F0F"/>
    <w:rsid w:val="006E60A3"/>
    <w:rsid w:val="006E6E93"/>
    <w:rsid w:val="006E7F1E"/>
    <w:rsid w:val="006F0438"/>
    <w:rsid w:val="006F101E"/>
    <w:rsid w:val="006F2081"/>
    <w:rsid w:val="006F463E"/>
    <w:rsid w:val="006F6091"/>
    <w:rsid w:val="007010CF"/>
    <w:rsid w:val="007016D9"/>
    <w:rsid w:val="007018CC"/>
    <w:rsid w:val="00704363"/>
    <w:rsid w:val="00705BB9"/>
    <w:rsid w:val="00705FA6"/>
    <w:rsid w:val="00707FE6"/>
    <w:rsid w:val="00707FFD"/>
    <w:rsid w:val="00714AD6"/>
    <w:rsid w:val="0071716F"/>
    <w:rsid w:val="00720C92"/>
    <w:rsid w:val="007218F3"/>
    <w:rsid w:val="00723094"/>
    <w:rsid w:val="007235DC"/>
    <w:rsid w:val="00724A44"/>
    <w:rsid w:val="00724BE5"/>
    <w:rsid w:val="007300D7"/>
    <w:rsid w:val="0073403A"/>
    <w:rsid w:val="00734E78"/>
    <w:rsid w:val="00744689"/>
    <w:rsid w:val="00744BCC"/>
    <w:rsid w:val="0074614C"/>
    <w:rsid w:val="00747653"/>
    <w:rsid w:val="00747C20"/>
    <w:rsid w:val="0075148A"/>
    <w:rsid w:val="00752EC6"/>
    <w:rsid w:val="007575C3"/>
    <w:rsid w:val="007608C3"/>
    <w:rsid w:val="00761B08"/>
    <w:rsid w:val="00762442"/>
    <w:rsid w:val="00762DB1"/>
    <w:rsid w:val="00764AAD"/>
    <w:rsid w:val="00765DAB"/>
    <w:rsid w:val="00766F1F"/>
    <w:rsid w:val="00767533"/>
    <w:rsid w:val="00772677"/>
    <w:rsid w:val="00774498"/>
    <w:rsid w:val="00774574"/>
    <w:rsid w:val="00774FE5"/>
    <w:rsid w:val="00780E2A"/>
    <w:rsid w:val="00781489"/>
    <w:rsid w:val="00781CA6"/>
    <w:rsid w:val="0078265C"/>
    <w:rsid w:val="00785F7E"/>
    <w:rsid w:val="007863F9"/>
    <w:rsid w:val="0079019A"/>
    <w:rsid w:val="0079058F"/>
    <w:rsid w:val="00791DD6"/>
    <w:rsid w:val="00794B8A"/>
    <w:rsid w:val="00795251"/>
    <w:rsid w:val="00795F19"/>
    <w:rsid w:val="007A0F07"/>
    <w:rsid w:val="007A1B98"/>
    <w:rsid w:val="007A1EB8"/>
    <w:rsid w:val="007A4BB3"/>
    <w:rsid w:val="007A6E80"/>
    <w:rsid w:val="007A73D3"/>
    <w:rsid w:val="007B02BD"/>
    <w:rsid w:val="007B0920"/>
    <w:rsid w:val="007B4B12"/>
    <w:rsid w:val="007B5F9D"/>
    <w:rsid w:val="007C06A9"/>
    <w:rsid w:val="007C638E"/>
    <w:rsid w:val="007C6BB8"/>
    <w:rsid w:val="007C7AB5"/>
    <w:rsid w:val="007D43A8"/>
    <w:rsid w:val="007D4D99"/>
    <w:rsid w:val="007E08CB"/>
    <w:rsid w:val="007E48F7"/>
    <w:rsid w:val="007E756A"/>
    <w:rsid w:val="007F2741"/>
    <w:rsid w:val="007F33A0"/>
    <w:rsid w:val="007F34DF"/>
    <w:rsid w:val="007F3585"/>
    <w:rsid w:val="007F5996"/>
    <w:rsid w:val="007F6657"/>
    <w:rsid w:val="007F6D59"/>
    <w:rsid w:val="0080078A"/>
    <w:rsid w:val="00802087"/>
    <w:rsid w:val="00802668"/>
    <w:rsid w:val="00810117"/>
    <w:rsid w:val="00810D59"/>
    <w:rsid w:val="008131C9"/>
    <w:rsid w:val="00813E92"/>
    <w:rsid w:val="0081480E"/>
    <w:rsid w:val="00816968"/>
    <w:rsid w:val="0082040C"/>
    <w:rsid w:val="00823D45"/>
    <w:rsid w:val="008249AB"/>
    <w:rsid w:val="00824CDD"/>
    <w:rsid w:val="008265AC"/>
    <w:rsid w:val="00826869"/>
    <w:rsid w:val="008320A8"/>
    <w:rsid w:val="008325B2"/>
    <w:rsid w:val="00835FC9"/>
    <w:rsid w:val="008370CC"/>
    <w:rsid w:val="0083765E"/>
    <w:rsid w:val="00837730"/>
    <w:rsid w:val="008403DE"/>
    <w:rsid w:val="0084043F"/>
    <w:rsid w:val="00840B9C"/>
    <w:rsid w:val="00840C54"/>
    <w:rsid w:val="0085376C"/>
    <w:rsid w:val="00853903"/>
    <w:rsid w:val="00854338"/>
    <w:rsid w:val="008562E9"/>
    <w:rsid w:val="00856BC6"/>
    <w:rsid w:val="00861AAD"/>
    <w:rsid w:val="00863D8A"/>
    <w:rsid w:val="008657C6"/>
    <w:rsid w:val="00865B1D"/>
    <w:rsid w:val="008756EB"/>
    <w:rsid w:val="008840D1"/>
    <w:rsid w:val="00884CD3"/>
    <w:rsid w:val="00884DCF"/>
    <w:rsid w:val="008934FE"/>
    <w:rsid w:val="00893F7D"/>
    <w:rsid w:val="008977CA"/>
    <w:rsid w:val="00897A33"/>
    <w:rsid w:val="008A02CD"/>
    <w:rsid w:val="008A5821"/>
    <w:rsid w:val="008B0DFC"/>
    <w:rsid w:val="008B2323"/>
    <w:rsid w:val="008B249F"/>
    <w:rsid w:val="008B362E"/>
    <w:rsid w:val="008B3AFD"/>
    <w:rsid w:val="008B5F41"/>
    <w:rsid w:val="008B6112"/>
    <w:rsid w:val="008C0CA9"/>
    <w:rsid w:val="008C0D71"/>
    <w:rsid w:val="008C108A"/>
    <w:rsid w:val="008C4FBD"/>
    <w:rsid w:val="008C5411"/>
    <w:rsid w:val="008C5530"/>
    <w:rsid w:val="008C5D94"/>
    <w:rsid w:val="008C7EC7"/>
    <w:rsid w:val="008D01C6"/>
    <w:rsid w:val="008D6CB2"/>
    <w:rsid w:val="008E0A33"/>
    <w:rsid w:val="008E2584"/>
    <w:rsid w:val="008E379A"/>
    <w:rsid w:val="008E5038"/>
    <w:rsid w:val="008F3AF9"/>
    <w:rsid w:val="008F5944"/>
    <w:rsid w:val="00902374"/>
    <w:rsid w:val="00902F2E"/>
    <w:rsid w:val="00906ACB"/>
    <w:rsid w:val="00906B66"/>
    <w:rsid w:val="009134C3"/>
    <w:rsid w:val="009155D1"/>
    <w:rsid w:val="00922D43"/>
    <w:rsid w:val="009246DB"/>
    <w:rsid w:val="009250F0"/>
    <w:rsid w:val="0093378A"/>
    <w:rsid w:val="00933A9B"/>
    <w:rsid w:val="009359C5"/>
    <w:rsid w:val="00935DE5"/>
    <w:rsid w:val="009367A6"/>
    <w:rsid w:val="00941B81"/>
    <w:rsid w:val="0094229D"/>
    <w:rsid w:val="00947C68"/>
    <w:rsid w:val="00947F87"/>
    <w:rsid w:val="00950EA3"/>
    <w:rsid w:val="00954D9C"/>
    <w:rsid w:val="00956AE0"/>
    <w:rsid w:val="009576DE"/>
    <w:rsid w:val="00957FA7"/>
    <w:rsid w:val="009614E1"/>
    <w:rsid w:val="00962D34"/>
    <w:rsid w:val="0096396F"/>
    <w:rsid w:val="009640D3"/>
    <w:rsid w:val="00964B3A"/>
    <w:rsid w:val="0096540B"/>
    <w:rsid w:val="00965D61"/>
    <w:rsid w:val="00966CD5"/>
    <w:rsid w:val="00967F45"/>
    <w:rsid w:val="0097061F"/>
    <w:rsid w:val="00970703"/>
    <w:rsid w:val="00971BD4"/>
    <w:rsid w:val="00971D9B"/>
    <w:rsid w:val="00974347"/>
    <w:rsid w:val="0097507D"/>
    <w:rsid w:val="0097660F"/>
    <w:rsid w:val="009810B3"/>
    <w:rsid w:val="00981B61"/>
    <w:rsid w:val="0098307A"/>
    <w:rsid w:val="0098744A"/>
    <w:rsid w:val="009908B0"/>
    <w:rsid w:val="009925D3"/>
    <w:rsid w:val="00993FB3"/>
    <w:rsid w:val="009957A9"/>
    <w:rsid w:val="009A347E"/>
    <w:rsid w:val="009A387B"/>
    <w:rsid w:val="009A7238"/>
    <w:rsid w:val="009B26ED"/>
    <w:rsid w:val="009B5597"/>
    <w:rsid w:val="009B5858"/>
    <w:rsid w:val="009B7B86"/>
    <w:rsid w:val="009C0AD4"/>
    <w:rsid w:val="009C3709"/>
    <w:rsid w:val="009C60FE"/>
    <w:rsid w:val="009D12B5"/>
    <w:rsid w:val="009D1434"/>
    <w:rsid w:val="009E0281"/>
    <w:rsid w:val="009E24E2"/>
    <w:rsid w:val="009E5161"/>
    <w:rsid w:val="009E63F3"/>
    <w:rsid w:val="009E710B"/>
    <w:rsid w:val="009E7C86"/>
    <w:rsid w:val="009E7CF8"/>
    <w:rsid w:val="009F0FA1"/>
    <w:rsid w:val="009F1A16"/>
    <w:rsid w:val="009F4A84"/>
    <w:rsid w:val="009F5260"/>
    <w:rsid w:val="009F6A30"/>
    <w:rsid w:val="00A000EC"/>
    <w:rsid w:val="00A00188"/>
    <w:rsid w:val="00A0094E"/>
    <w:rsid w:val="00A01478"/>
    <w:rsid w:val="00A03137"/>
    <w:rsid w:val="00A041C9"/>
    <w:rsid w:val="00A0474F"/>
    <w:rsid w:val="00A04D74"/>
    <w:rsid w:val="00A078F9"/>
    <w:rsid w:val="00A1106D"/>
    <w:rsid w:val="00A111B4"/>
    <w:rsid w:val="00A13135"/>
    <w:rsid w:val="00A14184"/>
    <w:rsid w:val="00A149B4"/>
    <w:rsid w:val="00A14FC5"/>
    <w:rsid w:val="00A208A6"/>
    <w:rsid w:val="00A21211"/>
    <w:rsid w:val="00A2453C"/>
    <w:rsid w:val="00A2594B"/>
    <w:rsid w:val="00A25C6F"/>
    <w:rsid w:val="00A25DE8"/>
    <w:rsid w:val="00A265A9"/>
    <w:rsid w:val="00A26FBA"/>
    <w:rsid w:val="00A27C95"/>
    <w:rsid w:val="00A27DBF"/>
    <w:rsid w:val="00A30EE7"/>
    <w:rsid w:val="00A3102A"/>
    <w:rsid w:val="00A3133A"/>
    <w:rsid w:val="00A3332F"/>
    <w:rsid w:val="00A35677"/>
    <w:rsid w:val="00A40B7E"/>
    <w:rsid w:val="00A419D2"/>
    <w:rsid w:val="00A42111"/>
    <w:rsid w:val="00A422CB"/>
    <w:rsid w:val="00A4520B"/>
    <w:rsid w:val="00A45E54"/>
    <w:rsid w:val="00A4604D"/>
    <w:rsid w:val="00A50F61"/>
    <w:rsid w:val="00A5119F"/>
    <w:rsid w:val="00A524BF"/>
    <w:rsid w:val="00A533E9"/>
    <w:rsid w:val="00A55788"/>
    <w:rsid w:val="00A5781C"/>
    <w:rsid w:val="00A63859"/>
    <w:rsid w:val="00A66228"/>
    <w:rsid w:val="00A728AF"/>
    <w:rsid w:val="00A73CB9"/>
    <w:rsid w:val="00A74733"/>
    <w:rsid w:val="00A74EFB"/>
    <w:rsid w:val="00A76510"/>
    <w:rsid w:val="00A768C8"/>
    <w:rsid w:val="00A80A39"/>
    <w:rsid w:val="00A83D24"/>
    <w:rsid w:val="00A8705B"/>
    <w:rsid w:val="00A8742C"/>
    <w:rsid w:val="00A90D46"/>
    <w:rsid w:val="00A92201"/>
    <w:rsid w:val="00A9530A"/>
    <w:rsid w:val="00A978A3"/>
    <w:rsid w:val="00AA092D"/>
    <w:rsid w:val="00AA0F4C"/>
    <w:rsid w:val="00AA1FB5"/>
    <w:rsid w:val="00AA207A"/>
    <w:rsid w:val="00AA486D"/>
    <w:rsid w:val="00AA69FD"/>
    <w:rsid w:val="00AA6BA1"/>
    <w:rsid w:val="00AA763E"/>
    <w:rsid w:val="00AB12B8"/>
    <w:rsid w:val="00AB1C19"/>
    <w:rsid w:val="00AB3A41"/>
    <w:rsid w:val="00AB4D19"/>
    <w:rsid w:val="00AB505F"/>
    <w:rsid w:val="00AB5CBD"/>
    <w:rsid w:val="00AB6003"/>
    <w:rsid w:val="00AB694E"/>
    <w:rsid w:val="00AC4B03"/>
    <w:rsid w:val="00AC5356"/>
    <w:rsid w:val="00AC75D0"/>
    <w:rsid w:val="00AD051B"/>
    <w:rsid w:val="00AD1740"/>
    <w:rsid w:val="00AD1D31"/>
    <w:rsid w:val="00AD2988"/>
    <w:rsid w:val="00AD2B8B"/>
    <w:rsid w:val="00AD3606"/>
    <w:rsid w:val="00AD4183"/>
    <w:rsid w:val="00AD4792"/>
    <w:rsid w:val="00AD5E23"/>
    <w:rsid w:val="00AE047B"/>
    <w:rsid w:val="00AE1D4E"/>
    <w:rsid w:val="00AE2514"/>
    <w:rsid w:val="00AE4D97"/>
    <w:rsid w:val="00AF15C0"/>
    <w:rsid w:val="00AF307B"/>
    <w:rsid w:val="00AF3DBB"/>
    <w:rsid w:val="00AF40CA"/>
    <w:rsid w:val="00AF4F75"/>
    <w:rsid w:val="00AF700C"/>
    <w:rsid w:val="00B006B6"/>
    <w:rsid w:val="00B01AFA"/>
    <w:rsid w:val="00B13127"/>
    <w:rsid w:val="00B1333B"/>
    <w:rsid w:val="00B13A22"/>
    <w:rsid w:val="00B1442F"/>
    <w:rsid w:val="00B150A0"/>
    <w:rsid w:val="00B17706"/>
    <w:rsid w:val="00B1792F"/>
    <w:rsid w:val="00B24A87"/>
    <w:rsid w:val="00B27836"/>
    <w:rsid w:val="00B31479"/>
    <w:rsid w:val="00B3238E"/>
    <w:rsid w:val="00B34554"/>
    <w:rsid w:val="00B35F21"/>
    <w:rsid w:val="00B372EE"/>
    <w:rsid w:val="00B42DDA"/>
    <w:rsid w:val="00B470E8"/>
    <w:rsid w:val="00B47C78"/>
    <w:rsid w:val="00B536E0"/>
    <w:rsid w:val="00B543B9"/>
    <w:rsid w:val="00B54CDB"/>
    <w:rsid w:val="00B624D9"/>
    <w:rsid w:val="00B65D08"/>
    <w:rsid w:val="00B66E63"/>
    <w:rsid w:val="00B67543"/>
    <w:rsid w:val="00B70651"/>
    <w:rsid w:val="00B7074C"/>
    <w:rsid w:val="00B71871"/>
    <w:rsid w:val="00B72083"/>
    <w:rsid w:val="00B73121"/>
    <w:rsid w:val="00B73697"/>
    <w:rsid w:val="00B73981"/>
    <w:rsid w:val="00B74982"/>
    <w:rsid w:val="00B75B9A"/>
    <w:rsid w:val="00B774B9"/>
    <w:rsid w:val="00B77C0E"/>
    <w:rsid w:val="00B77C10"/>
    <w:rsid w:val="00B801C6"/>
    <w:rsid w:val="00B80FF7"/>
    <w:rsid w:val="00B83681"/>
    <w:rsid w:val="00B848E5"/>
    <w:rsid w:val="00B8572E"/>
    <w:rsid w:val="00B8602B"/>
    <w:rsid w:val="00B92DEA"/>
    <w:rsid w:val="00B94804"/>
    <w:rsid w:val="00B95C9B"/>
    <w:rsid w:val="00BA24C4"/>
    <w:rsid w:val="00BA2B92"/>
    <w:rsid w:val="00BA34AE"/>
    <w:rsid w:val="00BA3E3E"/>
    <w:rsid w:val="00BA5E82"/>
    <w:rsid w:val="00BA6905"/>
    <w:rsid w:val="00BB0000"/>
    <w:rsid w:val="00BB0882"/>
    <w:rsid w:val="00BB2EF5"/>
    <w:rsid w:val="00BB31B8"/>
    <w:rsid w:val="00BB3E38"/>
    <w:rsid w:val="00BB6258"/>
    <w:rsid w:val="00BC3D59"/>
    <w:rsid w:val="00BC4317"/>
    <w:rsid w:val="00BD339A"/>
    <w:rsid w:val="00BD63AC"/>
    <w:rsid w:val="00BD7790"/>
    <w:rsid w:val="00BD78D4"/>
    <w:rsid w:val="00BE0A57"/>
    <w:rsid w:val="00BE4679"/>
    <w:rsid w:val="00BE533D"/>
    <w:rsid w:val="00BE5A7A"/>
    <w:rsid w:val="00BF0607"/>
    <w:rsid w:val="00BF2574"/>
    <w:rsid w:val="00BF2A1C"/>
    <w:rsid w:val="00BF4B30"/>
    <w:rsid w:val="00BF5033"/>
    <w:rsid w:val="00BF7EDB"/>
    <w:rsid w:val="00C00208"/>
    <w:rsid w:val="00C0269B"/>
    <w:rsid w:val="00C02F0D"/>
    <w:rsid w:val="00C128FD"/>
    <w:rsid w:val="00C13BE9"/>
    <w:rsid w:val="00C167DB"/>
    <w:rsid w:val="00C212F0"/>
    <w:rsid w:val="00C228B0"/>
    <w:rsid w:val="00C23598"/>
    <w:rsid w:val="00C23945"/>
    <w:rsid w:val="00C25116"/>
    <w:rsid w:val="00C2544B"/>
    <w:rsid w:val="00C32E8F"/>
    <w:rsid w:val="00C34E74"/>
    <w:rsid w:val="00C358CF"/>
    <w:rsid w:val="00C4063F"/>
    <w:rsid w:val="00C417C9"/>
    <w:rsid w:val="00C447FC"/>
    <w:rsid w:val="00C44E16"/>
    <w:rsid w:val="00C45F76"/>
    <w:rsid w:val="00C501D2"/>
    <w:rsid w:val="00C50CFA"/>
    <w:rsid w:val="00C50DD0"/>
    <w:rsid w:val="00C5203E"/>
    <w:rsid w:val="00C529AA"/>
    <w:rsid w:val="00C539ED"/>
    <w:rsid w:val="00C55A7B"/>
    <w:rsid w:val="00C56557"/>
    <w:rsid w:val="00C57177"/>
    <w:rsid w:val="00C6302F"/>
    <w:rsid w:val="00C6344A"/>
    <w:rsid w:val="00C63A3D"/>
    <w:rsid w:val="00C63B91"/>
    <w:rsid w:val="00C67535"/>
    <w:rsid w:val="00C70542"/>
    <w:rsid w:val="00C72038"/>
    <w:rsid w:val="00C727D2"/>
    <w:rsid w:val="00C74250"/>
    <w:rsid w:val="00C74EA0"/>
    <w:rsid w:val="00C75CCC"/>
    <w:rsid w:val="00C77F07"/>
    <w:rsid w:val="00C8030F"/>
    <w:rsid w:val="00C814EC"/>
    <w:rsid w:val="00C82090"/>
    <w:rsid w:val="00C82FA7"/>
    <w:rsid w:val="00C84D55"/>
    <w:rsid w:val="00C87B50"/>
    <w:rsid w:val="00C87F77"/>
    <w:rsid w:val="00C908D8"/>
    <w:rsid w:val="00C917B5"/>
    <w:rsid w:val="00C922AF"/>
    <w:rsid w:val="00C92A77"/>
    <w:rsid w:val="00CB0F3C"/>
    <w:rsid w:val="00CB14D0"/>
    <w:rsid w:val="00CB2625"/>
    <w:rsid w:val="00CB3B9D"/>
    <w:rsid w:val="00CB71CF"/>
    <w:rsid w:val="00CC0304"/>
    <w:rsid w:val="00CC1A9B"/>
    <w:rsid w:val="00CC1F29"/>
    <w:rsid w:val="00CC271E"/>
    <w:rsid w:val="00CC4B9A"/>
    <w:rsid w:val="00CC739D"/>
    <w:rsid w:val="00CD0CE6"/>
    <w:rsid w:val="00CD1C05"/>
    <w:rsid w:val="00CD38A5"/>
    <w:rsid w:val="00CD3A88"/>
    <w:rsid w:val="00CD45B7"/>
    <w:rsid w:val="00CD45ED"/>
    <w:rsid w:val="00CD460A"/>
    <w:rsid w:val="00CD5016"/>
    <w:rsid w:val="00CD51A5"/>
    <w:rsid w:val="00CD6CA9"/>
    <w:rsid w:val="00CE141A"/>
    <w:rsid w:val="00CE3E30"/>
    <w:rsid w:val="00CF02A5"/>
    <w:rsid w:val="00CF11A5"/>
    <w:rsid w:val="00CF1639"/>
    <w:rsid w:val="00CF1D35"/>
    <w:rsid w:val="00CF493A"/>
    <w:rsid w:val="00CF7A0D"/>
    <w:rsid w:val="00CF7CBA"/>
    <w:rsid w:val="00D00607"/>
    <w:rsid w:val="00D036FF"/>
    <w:rsid w:val="00D03721"/>
    <w:rsid w:val="00D119C0"/>
    <w:rsid w:val="00D121F6"/>
    <w:rsid w:val="00D124A3"/>
    <w:rsid w:val="00D14677"/>
    <w:rsid w:val="00D15B5F"/>
    <w:rsid w:val="00D17B35"/>
    <w:rsid w:val="00D21477"/>
    <w:rsid w:val="00D2370B"/>
    <w:rsid w:val="00D23ABC"/>
    <w:rsid w:val="00D261FB"/>
    <w:rsid w:val="00D2727C"/>
    <w:rsid w:val="00D32C7B"/>
    <w:rsid w:val="00D33475"/>
    <w:rsid w:val="00D33BD3"/>
    <w:rsid w:val="00D409C0"/>
    <w:rsid w:val="00D413AD"/>
    <w:rsid w:val="00D41F9E"/>
    <w:rsid w:val="00D42AD7"/>
    <w:rsid w:val="00D44A96"/>
    <w:rsid w:val="00D471FB"/>
    <w:rsid w:val="00D47B13"/>
    <w:rsid w:val="00D508C3"/>
    <w:rsid w:val="00D54C2E"/>
    <w:rsid w:val="00D55DC7"/>
    <w:rsid w:val="00D567FF"/>
    <w:rsid w:val="00D60CCA"/>
    <w:rsid w:val="00D618EE"/>
    <w:rsid w:val="00D61FD6"/>
    <w:rsid w:val="00D62788"/>
    <w:rsid w:val="00D64474"/>
    <w:rsid w:val="00D646A4"/>
    <w:rsid w:val="00D651A3"/>
    <w:rsid w:val="00D655FA"/>
    <w:rsid w:val="00D665C1"/>
    <w:rsid w:val="00D67169"/>
    <w:rsid w:val="00D70812"/>
    <w:rsid w:val="00D75B6C"/>
    <w:rsid w:val="00D77795"/>
    <w:rsid w:val="00D77BF4"/>
    <w:rsid w:val="00D82277"/>
    <w:rsid w:val="00D838DB"/>
    <w:rsid w:val="00D848E7"/>
    <w:rsid w:val="00D85963"/>
    <w:rsid w:val="00D864F4"/>
    <w:rsid w:val="00D870C1"/>
    <w:rsid w:val="00D8773F"/>
    <w:rsid w:val="00D92BEA"/>
    <w:rsid w:val="00D964F3"/>
    <w:rsid w:val="00DA1F2A"/>
    <w:rsid w:val="00DA7C8C"/>
    <w:rsid w:val="00DB1904"/>
    <w:rsid w:val="00DB19B4"/>
    <w:rsid w:val="00DB1DDF"/>
    <w:rsid w:val="00DB2647"/>
    <w:rsid w:val="00DB4384"/>
    <w:rsid w:val="00DB60B2"/>
    <w:rsid w:val="00DB65ED"/>
    <w:rsid w:val="00DB74E6"/>
    <w:rsid w:val="00DB7C69"/>
    <w:rsid w:val="00DC3F5D"/>
    <w:rsid w:val="00DC43B2"/>
    <w:rsid w:val="00DC6BE0"/>
    <w:rsid w:val="00DD0E39"/>
    <w:rsid w:val="00DD15BE"/>
    <w:rsid w:val="00DD1997"/>
    <w:rsid w:val="00DD1F44"/>
    <w:rsid w:val="00DD402D"/>
    <w:rsid w:val="00DD5D83"/>
    <w:rsid w:val="00DD66B1"/>
    <w:rsid w:val="00DD6ED2"/>
    <w:rsid w:val="00DE1323"/>
    <w:rsid w:val="00DE139D"/>
    <w:rsid w:val="00DE2799"/>
    <w:rsid w:val="00DE3209"/>
    <w:rsid w:val="00DE359A"/>
    <w:rsid w:val="00DE423D"/>
    <w:rsid w:val="00DE51EE"/>
    <w:rsid w:val="00DF0DDB"/>
    <w:rsid w:val="00DF1B9E"/>
    <w:rsid w:val="00DF2050"/>
    <w:rsid w:val="00DF2366"/>
    <w:rsid w:val="00DF2410"/>
    <w:rsid w:val="00DF3869"/>
    <w:rsid w:val="00DF604A"/>
    <w:rsid w:val="00DF67C3"/>
    <w:rsid w:val="00DF7FB1"/>
    <w:rsid w:val="00E015E2"/>
    <w:rsid w:val="00E0558B"/>
    <w:rsid w:val="00E11E28"/>
    <w:rsid w:val="00E14E58"/>
    <w:rsid w:val="00E20E7E"/>
    <w:rsid w:val="00E23D82"/>
    <w:rsid w:val="00E23F2B"/>
    <w:rsid w:val="00E31506"/>
    <w:rsid w:val="00E31E96"/>
    <w:rsid w:val="00E400E4"/>
    <w:rsid w:val="00E430CC"/>
    <w:rsid w:val="00E433BD"/>
    <w:rsid w:val="00E45164"/>
    <w:rsid w:val="00E46F6C"/>
    <w:rsid w:val="00E52775"/>
    <w:rsid w:val="00E52CC9"/>
    <w:rsid w:val="00E531C8"/>
    <w:rsid w:val="00E53274"/>
    <w:rsid w:val="00E5398E"/>
    <w:rsid w:val="00E549F7"/>
    <w:rsid w:val="00E56965"/>
    <w:rsid w:val="00E62EF0"/>
    <w:rsid w:val="00E64078"/>
    <w:rsid w:val="00E656B1"/>
    <w:rsid w:val="00E71714"/>
    <w:rsid w:val="00E71D29"/>
    <w:rsid w:val="00E72595"/>
    <w:rsid w:val="00E741BA"/>
    <w:rsid w:val="00E74FF0"/>
    <w:rsid w:val="00E76B73"/>
    <w:rsid w:val="00E76ED3"/>
    <w:rsid w:val="00E833AE"/>
    <w:rsid w:val="00E83B6D"/>
    <w:rsid w:val="00E848ED"/>
    <w:rsid w:val="00E84BBD"/>
    <w:rsid w:val="00E85C3D"/>
    <w:rsid w:val="00E869A8"/>
    <w:rsid w:val="00E86DF9"/>
    <w:rsid w:val="00E90A87"/>
    <w:rsid w:val="00E9233B"/>
    <w:rsid w:val="00E93E08"/>
    <w:rsid w:val="00E97A29"/>
    <w:rsid w:val="00EA1C6F"/>
    <w:rsid w:val="00EA332A"/>
    <w:rsid w:val="00EA39CF"/>
    <w:rsid w:val="00EA4B73"/>
    <w:rsid w:val="00EA504F"/>
    <w:rsid w:val="00EA6408"/>
    <w:rsid w:val="00EA6893"/>
    <w:rsid w:val="00EB0681"/>
    <w:rsid w:val="00EB21BC"/>
    <w:rsid w:val="00EB3602"/>
    <w:rsid w:val="00EB478E"/>
    <w:rsid w:val="00EB4F79"/>
    <w:rsid w:val="00EB5554"/>
    <w:rsid w:val="00EB57E7"/>
    <w:rsid w:val="00EB5F40"/>
    <w:rsid w:val="00EC1FA8"/>
    <w:rsid w:val="00EC2DA8"/>
    <w:rsid w:val="00EC3D7C"/>
    <w:rsid w:val="00EC4F77"/>
    <w:rsid w:val="00ED00FE"/>
    <w:rsid w:val="00ED2B13"/>
    <w:rsid w:val="00ED5952"/>
    <w:rsid w:val="00ED5CF0"/>
    <w:rsid w:val="00ED5D02"/>
    <w:rsid w:val="00ED6B0E"/>
    <w:rsid w:val="00EE2119"/>
    <w:rsid w:val="00EE654F"/>
    <w:rsid w:val="00EF1269"/>
    <w:rsid w:val="00EF2943"/>
    <w:rsid w:val="00EF560A"/>
    <w:rsid w:val="00EF5EAF"/>
    <w:rsid w:val="00F01EC6"/>
    <w:rsid w:val="00F0560D"/>
    <w:rsid w:val="00F056DE"/>
    <w:rsid w:val="00F05D81"/>
    <w:rsid w:val="00F1026E"/>
    <w:rsid w:val="00F10607"/>
    <w:rsid w:val="00F10CAC"/>
    <w:rsid w:val="00F10E60"/>
    <w:rsid w:val="00F132BD"/>
    <w:rsid w:val="00F14C91"/>
    <w:rsid w:val="00F14DD4"/>
    <w:rsid w:val="00F23A80"/>
    <w:rsid w:val="00F24CE2"/>
    <w:rsid w:val="00F30E4A"/>
    <w:rsid w:val="00F34F5F"/>
    <w:rsid w:val="00F35B8A"/>
    <w:rsid w:val="00F35E7B"/>
    <w:rsid w:val="00F3614F"/>
    <w:rsid w:val="00F36A50"/>
    <w:rsid w:val="00F36BDE"/>
    <w:rsid w:val="00F37176"/>
    <w:rsid w:val="00F415EB"/>
    <w:rsid w:val="00F44E53"/>
    <w:rsid w:val="00F45D01"/>
    <w:rsid w:val="00F50574"/>
    <w:rsid w:val="00F5241B"/>
    <w:rsid w:val="00F537EB"/>
    <w:rsid w:val="00F5382F"/>
    <w:rsid w:val="00F61933"/>
    <w:rsid w:val="00F64F2F"/>
    <w:rsid w:val="00F654C6"/>
    <w:rsid w:val="00F66C8E"/>
    <w:rsid w:val="00F66E9C"/>
    <w:rsid w:val="00F670C6"/>
    <w:rsid w:val="00F71C36"/>
    <w:rsid w:val="00F73A12"/>
    <w:rsid w:val="00F74757"/>
    <w:rsid w:val="00F802D7"/>
    <w:rsid w:val="00F81169"/>
    <w:rsid w:val="00F82283"/>
    <w:rsid w:val="00F82BFC"/>
    <w:rsid w:val="00F8442F"/>
    <w:rsid w:val="00F84EBA"/>
    <w:rsid w:val="00F87B27"/>
    <w:rsid w:val="00F87C6D"/>
    <w:rsid w:val="00F9211C"/>
    <w:rsid w:val="00F925D7"/>
    <w:rsid w:val="00F93EBD"/>
    <w:rsid w:val="00FA0F40"/>
    <w:rsid w:val="00FA14E8"/>
    <w:rsid w:val="00FA1837"/>
    <w:rsid w:val="00FA1A53"/>
    <w:rsid w:val="00FA1F7C"/>
    <w:rsid w:val="00FA5E5F"/>
    <w:rsid w:val="00FA7507"/>
    <w:rsid w:val="00FB0C0C"/>
    <w:rsid w:val="00FB338A"/>
    <w:rsid w:val="00FB4D0E"/>
    <w:rsid w:val="00FB6C31"/>
    <w:rsid w:val="00FB6CC3"/>
    <w:rsid w:val="00FB7C4D"/>
    <w:rsid w:val="00FB7E26"/>
    <w:rsid w:val="00FC0484"/>
    <w:rsid w:val="00FC0CB6"/>
    <w:rsid w:val="00FC1D9E"/>
    <w:rsid w:val="00FC2480"/>
    <w:rsid w:val="00FC359C"/>
    <w:rsid w:val="00FC5FD9"/>
    <w:rsid w:val="00FD0296"/>
    <w:rsid w:val="00FD229D"/>
    <w:rsid w:val="00FD2DD1"/>
    <w:rsid w:val="00FD5288"/>
    <w:rsid w:val="00FD5BF1"/>
    <w:rsid w:val="00FD77CD"/>
    <w:rsid w:val="00FE0E08"/>
    <w:rsid w:val="00FE5905"/>
    <w:rsid w:val="00FE5E81"/>
    <w:rsid w:val="00FE70FC"/>
    <w:rsid w:val="00FF0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1C"/>
    <w:pPr>
      <w:widowControl w:val="0"/>
      <w:autoSpaceDE w:val="0"/>
      <w:autoSpaceDN w:val="0"/>
      <w:adjustRightInd w:val="0"/>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211C"/>
    <w:pPr>
      <w:autoSpaceDE/>
      <w:autoSpaceDN/>
      <w:adjustRightInd/>
      <w:jc w:val="both"/>
    </w:pPr>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rsid w:val="00F9211C"/>
    <w:rPr>
      <w:sz w:val="18"/>
      <w:szCs w:val="18"/>
    </w:rPr>
  </w:style>
  <w:style w:type="table" w:styleId="a4">
    <w:name w:val="Table Grid"/>
    <w:basedOn w:val="a1"/>
    <w:uiPriority w:val="59"/>
    <w:rsid w:val="00F92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封面标准号1"/>
    <w:rsid w:val="00F9211C"/>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character" w:customStyle="1" w:styleId="CharChar">
    <w:name w:val="段 Char Char"/>
    <w:link w:val="a5"/>
    <w:qFormat/>
    <w:rsid w:val="00F9211C"/>
    <w:rPr>
      <w:rFonts w:ascii="宋体"/>
    </w:rPr>
  </w:style>
  <w:style w:type="paragraph" w:customStyle="1" w:styleId="a5">
    <w:name w:val="段"/>
    <w:link w:val="CharChar"/>
    <w:qFormat/>
    <w:rsid w:val="00F9211C"/>
    <w:pPr>
      <w:autoSpaceDE w:val="0"/>
      <w:autoSpaceDN w:val="0"/>
      <w:ind w:firstLineChars="200" w:firstLine="200"/>
      <w:jc w:val="both"/>
    </w:pPr>
    <w:rPr>
      <w:rFonts w:ascii="宋体"/>
    </w:rPr>
  </w:style>
  <w:style w:type="paragraph" w:styleId="a6">
    <w:name w:val="header"/>
    <w:basedOn w:val="a"/>
    <w:link w:val="Char0"/>
    <w:uiPriority w:val="99"/>
    <w:unhideWhenUsed/>
    <w:rsid w:val="000861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86144"/>
    <w:rPr>
      <w:rFonts w:ascii="宋体" w:eastAsia="宋体" w:hAnsi="宋体" w:cs="宋体"/>
      <w:kern w:val="0"/>
      <w:sz w:val="18"/>
      <w:szCs w:val="18"/>
    </w:rPr>
  </w:style>
  <w:style w:type="paragraph" w:styleId="a7">
    <w:name w:val="footer"/>
    <w:basedOn w:val="a"/>
    <w:link w:val="Char1"/>
    <w:uiPriority w:val="99"/>
    <w:unhideWhenUsed/>
    <w:rsid w:val="00086144"/>
    <w:pPr>
      <w:tabs>
        <w:tab w:val="center" w:pos="4153"/>
        <w:tab w:val="right" w:pos="8306"/>
      </w:tabs>
      <w:snapToGrid w:val="0"/>
    </w:pPr>
    <w:rPr>
      <w:sz w:val="18"/>
      <w:szCs w:val="18"/>
    </w:rPr>
  </w:style>
  <w:style w:type="character" w:customStyle="1" w:styleId="Char1">
    <w:name w:val="页脚 Char"/>
    <w:basedOn w:val="a0"/>
    <w:link w:val="a7"/>
    <w:uiPriority w:val="99"/>
    <w:rsid w:val="00086144"/>
    <w:rPr>
      <w:rFonts w:ascii="宋体" w:eastAsia="宋体" w:hAnsi="宋体" w:cs="宋体"/>
      <w:kern w:val="0"/>
      <w:sz w:val="18"/>
      <w:szCs w:val="18"/>
    </w:rPr>
  </w:style>
  <w:style w:type="character" w:styleId="a8">
    <w:name w:val="footnote reference"/>
    <w:semiHidden/>
    <w:rsid w:val="001C7F0E"/>
    <w:rPr>
      <w:vertAlign w:val="superscript"/>
    </w:rPr>
  </w:style>
  <w:style w:type="character" w:customStyle="1" w:styleId="Char2">
    <w:name w:val="段 Char"/>
    <w:qFormat/>
    <w:rsid w:val="001C7F0E"/>
    <w:rPr>
      <w:rFonts w:ascii="宋体"/>
      <w:sz w:val="21"/>
      <w:lang w:val="en-US" w:eastAsia="zh-CN" w:bidi="ar-SA"/>
    </w:rPr>
  </w:style>
  <w:style w:type="paragraph" w:styleId="a9">
    <w:name w:val="Document Map"/>
    <w:basedOn w:val="a"/>
    <w:link w:val="Char3"/>
    <w:uiPriority w:val="99"/>
    <w:semiHidden/>
    <w:unhideWhenUsed/>
    <w:rsid w:val="00C50CFA"/>
    <w:rPr>
      <w:sz w:val="18"/>
      <w:szCs w:val="18"/>
    </w:rPr>
  </w:style>
  <w:style w:type="character" w:customStyle="1" w:styleId="Char3">
    <w:name w:val="文档结构图 Char"/>
    <w:basedOn w:val="a0"/>
    <w:link w:val="a9"/>
    <w:uiPriority w:val="99"/>
    <w:semiHidden/>
    <w:rsid w:val="00C50CFA"/>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44</Words>
  <Characters>255</Characters>
  <Application>Microsoft Office Word</Application>
  <DocSecurity>0</DocSecurity>
  <Lines>2</Lines>
  <Paragraphs>1</Paragraphs>
  <ScaleCrop>false</ScaleCrop>
  <Company>china</Company>
  <LinksUpToDate>false</LinksUpToDate>
  <CharactersWithSpaces>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168</cp:revision>
  <cp:lastPrinted>2019-04-11T06:52:00Z</cp:lastPrinted>
  <dcterms:created xsi:type="dcterms:W3CDTF">2017-11-15T08:51:00Z</dcterms:created>
  <dcterms:modified xsi:type="dcterms:W3CDTF">2020-01-14T02:35:00Z</dcterms:modified>
</cp:coreProperties>
</file>